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4372"/>
        <w:gridCol w:w="1790"/>
        <w:gridCol w:w="4186"/>
      </w:tblGrid>
      <w:tr w:rsidR="00B61B17" w:rsidRPr="00FA3C49" w14:paraId="129089D8" w14:textId="77777777" w:rsidTr="00CF07AC">
        <w:tc>
          <w:tcPr>
            <w:tcW w:w="4372" w:type="dxa"/>
            <w:shd w:val="clear" w:color="auto" w:fill="D9D9D9" w:themeFill="background1" w:themeFillShade="D9"/>
            <w:vAlign w:val="center"/>
          </w:tcPr>
          <w:p w14:paraId="3BDC8C6D" w14:textId="77777777" w:rsidR="00B61B17" w:rsidRPr="00FA3C49" w:rsidRDefault="00B61B17" w:rsidP="00B61B17">
            <w:pPr>
              <w:spacing w:before="30" w:after="30"/>
              <w:rPr>
                <w:rFonts w:ascii="Arial" w:hAnsi="Arial" w:cs="Arial"/>
                <w:b/>
                <w:color w:val="000000" w:themeColor="text1"/>
                <w:sz w:val="20"/>
                <w:szCs w:val="20"/>
              </w:rPr>
            </w:pPr>
            <w:r w:rsidRPr="00FA3C49">
              <w:rPr>
                <w:rFonts w:ascii="Arial" w:hAnsi="Arial" w:cs="Arial"/>
                <w:b/>
                <w:color w:val="000000" w:themeColor="text1"/>
                <w:sz w:val="20"/>
                <w:szCs w:val="20"/>
              </w:rPr>
              <w:t>Name of Person Hiring The River Room</w:t>
            </w:r>
          </w:p>
        </w:tc>
        <w:tc>
          <w:tcPr>
            <w:tcW w:w="5976" w:type="dxa"/>
            <w:gridSpan w:val="2"/>
            <w:vAlign w:val="center"/>
          </w:tcPr>
          <w:p w14:paraId="05D2A0C3" w14:textId="77777777" w:rsidR="00B61B17" w:rsidRDefault="00B61B17" w:rsidP="00B61B17">
            <w:pPr>
              <w:spacing w:before="30" w:after="30"/>
              <w:rPr>
                <w:rFonts w:ascii="Arial" w:hAnsi="Arial" w:cs="Arial"/>
                <w:b/>
                <w:color w:val="000000" w:themeColor="text1"/>
                <w:sz w:val="20"/>
                <w:szCs w:val="20"/>
              </w:rPr>
            </w:pPr>
          </w:p>
          <w:p w14:paraId="1704146E" w14:textId="77777777" w:rsidR="004648F8" w:rsidRPr="00FA3C49" w:rsidRDefault="004648F8" w:rsidP="00B61B17">
            <w:pPr>
              <w:spacing w:before="30" w:after="30"/>
              <w:rPr>
                <w:rFonts w:ascii="Arial" w:hAnsi="Arial" w:cs="Arial"/>
                <w:b/>
                <w:color w:val="000000" w:themeColor="text1"/>
                <w:sz w:val="20"/>
                <w:szCs w:val="20"/>
              </w:rPr>
            </w:pPr>
          </w:p>
        </w:tc>
      </w:tr>
      <w:tr w:rsidR="00B61B17" w:rsidRPr="00FA3C49" w14:paraId="4CA0A96A" w14:textId="77777777" w:rsidTr="00FA3C49">
        <w:tc>
          <w:tcPr>
            <w:tcW w:w="4372" w:type="dxa"/>
            <w:vAlign w:val="center"/>
          </w:tcPr>
          <w:p w14:paraId="4E04DAB1" w14:textId="77777777" w:rsidR="00B61B17" w:rsidRPr="00FA3C49" w:rsidRDefault="00B61B17" w:rsidP="00B61B17">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Address</w:t>
            </w:r>
          </w:p>
        </w:tc>
        <w:tc>
          <w:tcPr>
            <w:tcW w:w="5976" w:type="dxa"/>
            <w:gridSpan w:val="2"/>
            <w:vAlign w:val="center"/>
          </w:tcPr>
          <w:p w14:paraId="2B468D1F" w14:textId="77777777" w:rsidR="00B61B17" w:rsidRPr="00FA3C49" w:rsidRDefault="00B61B17" w:rsidP="00B61B17">
            <w:pPr>
              <w:spacing w:before="30" w:after="30"/>
              <w:rPr>
                <w:rFonts w:ascii="Arial" w:hAnsi="Arial" w:cs="Arial"/>
                <w:color w:val="000000" w:themeColor="text1"/>
                <w:sz w:val="20"/>
                <w:szCs w:val="20"/>
              </w:rPr>
            </w:pPr>
          </w:p>
        </w:tc>
      </w:tr>
      <w:tr w:rsidR="00B61B17" w:rsidRPr="00FA3C49" w14:paraId="5425BC5D" w14:textId="77777777" w:rsidTr="00FA3C49">
        <w:tc>
          <w:tcPr>
            <w:tcW w:w="4372" w:type="dxa"/>
            <w:vAlign w:val="center"/>
          </w:tcPr>
          <w:p w14:paraId="4A902877" w14:textId="77777777" w:rsidR="00B61B17" w:rsidRPr="00FA3C49" w:rsidRDefault="00B61B17" w:rsidP="00B61B17">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Email Contact</w:t>
            </w:r>
          </w:p>
        </w:tc>
        <w:tc>
          <w:tcPr>
            <w:tcW w:w="5976" w:type="dxa"/>
            <w:gridSpan w:val="2"/>
            <w:vAlign w:val="center"/>
          </w:tcPr>
          <w:p w14:paraId="176D38B9" w14:textId="77777777" w:rsidR="00B61B17" w:rsidRPr="00FA3C49" w:rsidRDefault="00B61B17" w:rsidP="00B61B17">
            <w:pPr>
              <w:spacing w:before="30" w:after="30"/>
              <w:rPr>
                <w:rFonts w:ascii="Arial" w:hAnsi="Arial" w:cs="Arial"/>
                <w:color w:val="000000" w:themeColor="text1"/>
                <w:sz w:val="20"/>
                <w:szCs w:val="20"/>
              </w:rPr>
            </w:pPr>
          </w:p>
        </w:tc>
      </w:tr>
      <w:tr w:rsidR="00B61B17" w:rsidRPr="00FA3C49" w14:paraId="5EB90482" w14:textId="77777777" w:rsidTr="00FA3C49">
        <w:tc>
          <w:tcPr>
            <w:tcW w:w="4372" w:type="dxa"/>
            <w:vAlign w:val="center"/>
          </w:tcPr>
          <w:p w14:paraId="46B82D9A" w14:textId="77777777" w:rsidR="00B61B17" w:rsidRPr="00FA3C49" w:rsidRDefault="00B61B17" w:rsidP="00B61B17">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Mobile / Contact Number</w:t>
            </w:r>
          </w:p>
        </w:tc>
        <w:tc>
          <w:tcPr>
            <w:tcW w:w="5976" w:type="dxa"/>
            <w:gridSpan w:val="2"/>
            <w:vAlign w:val="center"/>
          </w:tcPr>
          <w:p w14:paraId="22BA436A" w14:textId="77777777" w:rsidR="00B61B17" w:rsidRPr="00FA3C49" w:rsidRDefault="00B61B17" w:rsidP="00B61B17">
            <w:pPr>
              <w:spacing w:before="30" w:after="30"/>
              <w:rPr>
                <w:rFonts w:ascii="Arial" w:hAnsi="Arial" w:cs="Arial"/>
                <w:color w:val="000000" w:themeColor="text1"/>
                <w:sz w:val="20"/>
                <w:szCs w:val="20"/>
              </w:rPr>
            </w:pPr>
          </w:p>
        </w:tc>
      </w:tr>
      <w:tr w:rsidR="00B61B17" w:rsidRPr="00FA3C49" w14:paraId="583D1C44" w14:textId="77777777" w:rsidTr="00FA3C49">
        <w:tc>
          <w:tcPr>
            <w:tcW w:w="4372" w:type="dxa"/>
            <w:vAlign w:val="center"/>
          </w:tcPr>
          <w:p w14:paraId="7AEEE89B" w14:textId="77777777" w:rsidR="00B61B17" w:rsidRPr="00FA3C49" w:rsidRDefault="00B61B17" w:rsidP="00B61B17">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Invoice Billing Name</w:t>
            </w:r>
          </w:p>
        </w:tc>
        <w:tc>
          <w:tcPr>
            <w:tcW w:w="5976" w:type="dxa"/>
            <w:gridSpan w:val="2"/>
            <w:vAlign w:val="center"/>
          </w:tcPr>
          <w:p w14:paraId="3A5E8C67" w14:textId="77777777" w:rsidR="00B61B17" w:rsidRPr="00FA3C49" w:rsidRDefault="00B61B17" w:rsidP="00B61B17">
            <w:pPr>
              <w:spacing w:before="30" w:after="30"/>
              <w:rPr>
                <w:rFonts w:ascii="Arial" w:hAnsi="Arial" w:cs="Arial"/>
                <w:color w:val="000000" w:themeColor="text1"/>
                <w:sz w:val="20"/>
                <w:szCs w:val="20"/>
              </w:rPr>
            </w:pPr>
          </w:p>
        </w:tc>
      </w:tr>
      <w:tr w:rsidR="00B61B17" w:rsidRPr="00FA3C49" w14:paraId="161AED8F" w14:textId="77777777" w:rsidTr="00FA3C49">
        <w:tc>
          <w:tcPr>
            <w:tcW w:w="4372" w:type="dxa"/>
            <w:vAlign w:val="center"/>
          </w:tcPr>
          <w:p w14:paraId="3B72362B" w14:textId="77777777" w:rsidR="00B61B17" w:rsidRPr="00FA3C49" w:rsidRDefault="00B61B17" w:rsidP="00B61B17">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Invoice Billing Email Address</w:t>
            </w:r>
          </w:p>
        </w:tc>
        <w:tc>
          <w:tcPr>
            <w:tcW w:w="5976" w:type="dxa"/>
            <w:gridSpan w:val="2"/>
            <w:vAlign w:val="center"/>
          </w:tcPr>
          <w:p w14:paraId="2794E4D1" w14:textId="77777777" w:rsidR="00B61B17" w:rsidRPr="00FA3C49" w:rsidRDefault="00B61B17" w:rsidP="00B61B17">
            <w:pPr>
              <w:spacing w:before="30" w:after="30"/>
              <w:rPr>
                <w:rFonts w:ascii="Arial" w:hAnsi="Arial" w:cs="Arial"/>
                <w:color w:val="000000" w:themeColor="text1"/>
                <w:sz w:val="20"/>
                <w:szCs w:val="20"/>
              </w:rPr>
            </w:pPr>
          </w:p>
        </w:tc>
      </w:tr>
      <w:tr w:rsidR="00B61B17" w:rsidRPr="00FA3C49" w14:paraId="791A8B0B" w14:textId="77777777" w:rsidTr="00FA3C49">
        <w:trPr>
          <w:trHeight w:val="340"/>
        </w:trPr>
        <w:tc>
          <w:tcPr>
            <w:tcW w:w="4372" w:type="dxa"/>
            <w:vMerge w:val="restart"/>
          </w:tcPr>
          <w:p w14:paraId="2218534E" w14:textId="77777777" w:rsidR="00B61B17" w:rsidRPr="00FA3C49" w:rsidRDefault="00B61B17" w:rsidP="00B61B17">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Bank Account Details</w:t>
            </w:r>
            <w:r w:rsidR="00EC12D9" w:rsidRPr="00FA3C49">
              <w:rPr>
                <w:rFonts w:ascii="Arial" w:hAnsi="Arial" w:cs="Arial"/>
                <w:color w:val="000000" w:themeColor="text1"/>
                <w:sz w:val="20"/>
                <w:szCs w:val="20"/>
              </w:rPr>
              <w:t xml:space="preserve"> (for bond refunds)</w:t>
            </w:r>
          </w:p>
        </w:tc>
        <w:tc>
          <w:tcPr>
            <w:tcW w:w="1790" w:type="dxa"/>
            <w:vAlign w:val="center"/>
          </w:tcPr>
          <w:p w14:paraId="1A408E56" w14:textId="77777777" w:rsidR="00B61B17" w:rsidRPr="00FA3C49" w:rsidRDefault="00B61B17" w:rsidP="00B61B17">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Account Name</w:t>
            </w:r>
          </w:p>
        </w:tc>
        <w:tc>
          <w:tcPr>
            <w:tcW w:w="4186" w:type="dxa"/>
            <w:vAlign w:val="center"/>
          </w:tcPr>
          <w:p w14:paraId="39A13928" w14:textId="77777777" w:rsidR="00B61B17" w:rsidRPr="00FA3C49" w:rsidRDefault="00B61B17" w:rsidP="00B61B17">
            <w:pPr>
              <w:spacing w:before="30" w:after="30"/>
              <w:rPr>
                <w:rFonts w:ascii="Arial" w:hAnsi="Arial" w:cs="Arial"/>
                <w:color w:val="000000" w:themeColor="text1"/>
                <w:sz w:val="20"/>
                <w:szCs w:val="20"/>
              </w:rPr>
            </w:pPr>
          </w:p>
        </w:tc>
      </w:tr>
      <w:tr w:rsidR="00B61B17" w:rsidRPr="00FA3C49" w14:paraId="120F47B6" w14:textId="77777777" w:rsidTr="00FA3C49">
        <w:trPr>
          <w:trHeight w:val="340"/>
        </w:trPr>
        <w:tc>
          <w:tcPr>
            <w:tcW w:w="4372" w:type="dxa"/>
            <w:vMerge/>
            <w:vAlign w:val="center"/>
          </w:tcPr>
          <w:p w14:paraId="0A552B32" w14:textId="77777777" w:rsidR="00B61B17" w:rsidRPr="00FA3C49" w:rsidRDefault="00B61B17" w:rsidP="00B61B17">
            <w:pPr>
              <w:spacing w:before="30" w:after="30"/>
              <w:rPr>
                <w:rFonts w:ascii="Arial" w:hAnsi="Arial" w:cs="Arial"/>
                <w:color w:val="000000" w:themeColor="text1"/>
                <w:sz w:val="20"/>
                <w:szCs w:val="20"/>
              </w:rPr>
            </w:pPr>
          </w:p>
        </w:tc>
        <w:tc>
          <w:tcPr>
            <w:tcW w:w="1790" w:type="dxa"/>
            <w:vAlign w:val="center"/>
          </w:tcPr>
          <w:p w14:paraId="0066DCEF" w14:textId="77777777" w:rsidR="00B61B17" w:rsidRPr="00FA3C49" w:rsidRDefault="00B61B17" w:rsidP="00B61B17">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Bank</w:t>
            </w:r>
          </w:p>
        </w:tc>
        <w:tc>
          <w:tcPr>
            <w:tcW w:w="4186" w:type="dxa"/>
            <w:vAlign w:val="center"/>
          </w:tcPr>
          <w:p w14:paraId="0536600B" w14:textId="77777777" w:rsidR="00B61B17" w:rsidRPr="00FA3C49" w:rsidRDefault="00B61B17" w:rsidP="00B61B17">
            <w:pPr>
              <w:spacing w:before="30" w:after="30"/>
              <w:rPr>
                <w:rFonts w:ascii="Arial" w:hAnsi="Arial" w:cs="Arial"/>
                <w:color w:val="000000" w:themeColor="text1"/>
                <w:sz w:val="20"/>
                <w:szCs w:val="20"/>
              </w:rPr>
            </w:pPr>
          </w:p>
        </w:tc>
      </w:tr>
      <w:tr w:rsidR="00B61B17" w:rsidRPr="00FA3C49" w14:paraId="679CA2CD" w14:textId="77777777" w:rsidTr="00FA3C49">
        <w:trPr>
          <w:trHeight w:val="338"/>
        </w:trPr>
        <w:tc>
          <w:tcPr>
            <w:tcW w:w="4372" w:type="dxa"/>
            <w:vMerge/>
            <w:vAlign w:val="center"/>
          </w:tcPr>
          <w:p w14:paraId="6F3EDE6D" w14:textId="77777777" w:rsidR="00B61B17" w:rsidRPr="00FA3C49" w:rsidRDefault="00B61B17" w:rsidP="00B61B17">
            <w:pPr>
              <w:spacing w:before="30" w:after="30"/>
              <w:rPr>
                <w:rFonts w:ascii="Arial" w:hAnsi="Arial" w:cs="Arial"/>
                <w:color w:val="000000" w:themeColor="text1"/>
                <w:sz w:val="20"/>
                <w:szCs w:val="20"/>
              </w:rPr>
            </w:pPr>
          </w:p>
        </w:tc>
        <w:tc>
          <w:tcPr>
            <w:tcW w:w="1790" w:type="dxa"/>
            <w:vAlign w:val="center"/>
          </w:tcPr>
          <w:p w14:paraId="59E7F64B" w14:textId="77777777" w:rsidR="00B61B17" w:rsidRPr="00FA3C49" w:rsidRDefault="00B61B17" w:rsidP="00B61B17">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Account No.</w:t>
            </w:r>
          </w:p>
        </w:tc>
        <w:tc>
          <w:tcPr>
            <w:tcW w:w="4186" w:type="dxa"/>
            <w:vAlign w:val="center"/>
          </w:tcPr>
          <w:p w14:paraId="32E072B0" w14:textId="77777777" w:rsidR="00B61B17" w:rsidRPr="00FA3C49" w:rsidRDefault="00B61B17" w:rsidP="00B61B17">
            <w:pPr>
              <w:spacing w:before="30" w:after="30"/>
              <w:rPr>
                <w:rFonts w:ascii="Arial" w:hAnsi="Arial" w:cs="Arial"/>
                <w:color w:val="000000" w:themeColor="text1"/>
                <w:sz w:val="20"/>
                <w:szCs w:val="20"/>
              </w:rPr>
            </w:pPr>
          </w:p>
        </w:tc>
      </w:tr>
      <w:tr w:rsidR="00B61B17" w:rsidRPr="00FA3C49" w14:paraId="6B50255D" w14:textId="77777777" w:rsidTr="00FA3C49">
        <w:trPr>
          <w:trHeight w:val="338"/>
        </w:trPr>
        <w:tc>
          <w:tcPr>
            <w:tcW w:w="4372" w:type="dxa"/>
            <w:vMerge/>
            <w:vAlign w:val="center"/>
          </w:tcPr>
          <w:p w14:paraId="7F1E7CA4" w14:textId="77777777" w:rsidR="00B61B17" w:rsidRPr="00FA3C49" w:rsidRDefault="00B61B17" w:rsidP="00B61B17">
            <w:pPr>
              <w:spacing w:before="30" w:after="30"/>
              <w:rPr>
                <w:rFonts w:ascii="Arial" w:hAnsi="Arial" w:cs="Arial"/>
                <w:color w:val="000000" w:themeColor="text1"/>
                <w:sz w:val="20"/>
                <w:szCs w:val="20"/>
              </w:rPr>
            </w:pPr>
          </w:p>
        </w:tc>
        <w:tc>
          <w:tcPr>
            <w:tcW w:w="1790" w:type="dxa"/>
            <w:vAlign w:val="center"/>
          </w:tcPr>
          <w:p w14:paraId="4FA0AE8A" w14:textId="77777777" w:rsidR="00B61B17" w:rsidRPr="00FA3C49" w:rsidRDefault="00B61B17" w:rsidP="00B61B17">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BSB</w:t>
            </w:r>
          </w:p>
        </w:tc>
        <w:tc>
          <w:tcPr>
            <w:tcW w:w="4186" w:type="dxa"/>
            <w:vAlign w:val="center"/>
          </w:tcPr>
          <w:p w14:paraId="6254D3D9" w14:textId="77777777" w:rsidR="00B61B17" w:rsidRPr="00FA3C49" w:rsidRDefault="00B61B17" w:rsidP="00B61B17">
            <w:pPr>
              <w:spacing w:before="30" w:after="30"/>
              <w:rPr>
                <w:rFonts w:ascii="Arial" w:hAnsi="Arial" w:cs="Arial"/>
                <w:color w:val="000000" w:themeColor="text1"/>
                <w:sz w:val="20"/>
                <w:szCs w:val="20"/>
              </w:rPr>
            </w:pPr>
          </w:p>
        </w:tc>
      </w:tr>
    </w:tbl>
    <w:p w14:paraId="7CB65273" w14:textId="77777777" w:rsidR="00B61B17" w:rsidRPr="00FA3C49" w:rsidRDefault="00B61B17" w:rsidP="00B61B17">
      <w:pPr>
        <w:spacing w:after="120"/>
        <w:rPr>
          <w:rFonts w:ascii="Arial" w:hAnsi="Arial" w:cs="Arial"/>
          <w:b/>
          <w:color w:val="000000" w:themeColor="text1"/>
          <w:sz w:val="20"/>
          <w:szCs w:val="20"/>
        </w:rPr>
      </w:pPr>
    </w:p>
    <w:tbl>
      <w:tblPr>
        <w:tblStyle w:val="TableGrid"/>
        <w:tblW w:w="0" w:type="auto"/>
        <w:tblInd w:w="108" w:type="dxa"/>
        <w:tblLook w:val="04A0" w:firstRow="1" w:lastRow="0" w:firstColumn="1" w:lastColumn="0" w:noHBand="0" w:noVBand="1"/>
      </w:tblPr>
      <w:tblGrid>
        <w:gridCol w:w="4410"/>
        <w:gridCol w:w="1800"/>
        <w:gridCol w:w="4230"/>
      </w:tblGrid>
      <w:tr w:rsidR="00B61B17" w:rsidRPr="00FA3C49" w14:paraId="7C7E4B0A" w14:textId="77777777" w:rsidTr="00CF07AC">
        <w:tc>
          <w:tcPr>
            <w:tcW w:w="4410" w:type="dxa"/>
            <w:shd w:val="clear" w:color="auto" w:fill="D9D9D9" w:themeFill="background1" w:themeFillShade="D9"/>
            <w:vAlign w:val="center"/>
          </w:tcPr>
          <w:p w14:paraId="7985F4BE" w14:textId="77777777" w:rsidR="00B61B17" w:rsidRPr="00FA3C49" w:rsidRDefault="00B61B17" w:rsidP="00441B52">
            <w:pPr>
              <w:spacing w:before="30" w:after="30"/>
              <w:rPr>
                <w:rFonts w:ascii="Arial" w:hAnsi="Arial" w:cs="Arial"/>
                <w:color w:val="000000" w:themeColor="text1"/>
                <w:sz w:val="20"/>
                <w:szCs w:val="20"/>
              </w:rPr>
            </w:pPr>
            <w:r w:rsidRPr="00FA3C49">
              <w:rPr>
                <w:rFonts w:ascii="Arial" w:hAnsi="Arial" w:cs="Arial"/>
                <w:b/>
                <w:color w:val="000000" w:themeColor="text1"/>
                <w:sz w:val="20"/>
                <w:szCs w:val="20"/>
              </w:rPr>
              <w:t>Date</w:t>
            </w:r>
            <w:r w:rsidR="00ED3214" w:rsidRPr="00FA3C49">
              <w:rPr>
                <w:rFonts w:ascii="Arial" w:hAnsi="Arial" w:cs="Arial"/>
                <w:b/>
                <w:color w:val="000000" w:themeColor="text1"/>
                <w:sz w:val="20"/>
                <w:szCs w:val="20"/>
              </w:rPr>
              <w:t xml:space="preserve"> of Hire</w:t>
            </w:r>
          </w:p>
        </w:tc>
        <w:tc>
          <w:tcPr>
            <w:tcW w:w="6030" w:type="dxa"/>
            <w:gridSpan w:val="2"/>
            <w:vAlign w:val="center"/>
          </w:tcPr>
          <w:p w14:paraId="230B1DAD" w14:textId="77777777" w:rsidR="00B61B17" w:rsidRPr="00FA3C49" w:rsidRDefault="00B61B17" w:rsidP="00B61B17">
            <w:pPr>
              <w:spacing w:before="30" w:after="30"/>
              <w:rPr>
                <w:rFonts w:ascii="Arial" w:hAnsi="Arial" w:cs="Arial"/>
                <w:b/>
                <w:color w:val="000000" w:themeColor="text1"/>
                <w:sz w:val="20"/>
                <w:szCs w:val="20"/>
              </w:rPr>
            </w:pPr>
          </w:p>
        </w:tc>
      </w:tr>
      <w:tr w:rsidR="00B61B17" w:rsidRPr="00FA3C49" w14:paraId="488F0482" w14:textId="77777777" w:rsidTr="008904BD">
        <w:tc>
          <w:tcPr>
            <w:tcW w:w="4410" w:type="dxa"/>
            <w:vAlign w:val="center"/>
          </w:tcPr>
          <w:p w14:paraId="1411ACA1" w14:textId="77777777" w:rsidR="00CF07AC" w:rsidRDefault="00B61B17" w:rsidP="00B61B17">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Type of Event</w:t>
            </w:r>
          </w:p>
          <w:p w14:paraId="051868D8" w14:textId="77777777" w:rsidR="00B61B17" w:rsidRPr="00CF07AC" w:rsidRDefault="002B6185" w:rsidP="00B61B17">
            <w:pPr>
              <w:spacing w:before="30" w:after="30"/>
              <w:rPr>
                <w:rFonts w:ascii="Arial" w:hAnsi="Arial" w:cs="Arial"/>
                <w:color w:val="000000" w:themeColor="text1"/>
                <w:sz w:val="16"/>
                <w:szCs w:val="16"/>
              </w:rPr>
            </w:pPr>
            <w:r w:rsidRPr="00CF07AC">
              <w:rPr>
                <w:rFonts w:ascii="Arial" w:hAnsi="Arial" w:cs="Arial"/>
                <w:color w:val="000000" w:themeColor="text1"/>
                <w:sz w:val="16"/>
                <w:szCs w:val="16"/>
              </w:rPr>
              <w:t>(</w:t>
            </w:r>
            <w:r w:rsidR="00F91261">
              <w:rPr>
                <w:rFonts w:ascii="Arial" w:hAnsi="Arial" w:cs="Arial"/>
                <w:color w:val="000000" w:themeColor="text1"/>
                <w:sz w:val="16"/>
                <w:szCs w:val="16"/>
              </w:rPr>
              <w:t>N</w:t>
            </w:r>
            <w:r w:rsidRPr="00CF07AC">
              <w:rPr>
                <w:rFonts w:ascii="Arial" w:hAnsi="Arial" w:cs="Arial"/>
                <w:color w:val="000000" w:themeColor="text1"/>
                <w:sz w:val="16"/>
                <w:szCs w:val="16"/>
              </w:rPr>
              <w:t>o 18</w:t>
            </w:r>
            <w:r w:rsidRPr="00CF07AC">
              <w:rPr>
                <w:rFonts w:ascii="Arial" w:hAnsi="Arial" w:cs="Arial"/>
                <w:color w:val="000000" w:themeColor="text1"/>
                <w:sz w:val="16"/>
                <w:szCs w:val="16"/>
                <w:vertAlign w:val="superscript"/>
              </w:rPr>
              <w:t>th</w:t>
            </w:r>
            <w:r w:rsidRPr="00CF07AC">
              <w:rPr>
                <w:rFonts w:ascii="Arial" w:hAnsi="Arial" w:cs="Arial"/>
                <w:color w:val="000000" w:themeColor="text1"/>
                <w:sz w:val="16"/>
                <w:szCs w:val="16"/>
              </w:rPr>
              <w:t xml:space="preserve"> </w:t>
            </w:r>
            <w:r w:rsidR="00CF07AC">
              <w:rPr>
                <w:rFonts w:ascii="Arial" w:hAnsi="Arial" w:cs="Arial"/>
                <w:color w:val="000000" w:themeColor="text1"/>
                <w:sz w:val="16"/>
                <w:szCs w:val="16"/>
              </w:rPr>
              <w:t>/</w:t>
            </w:r>
            <w:r w:rsidRPr="00CF07AC">
              <w:rPr>
                <w:rFonts w:ascii="Arial" w:hAnsi="Arial" w:cs="Arial"/>
                <w:color w:val="000000" w:themeColor="text1"/>
                <w:sz w:val="16"/>
                <w:szCs w:val="16"/>
              </w:rPr>
              <w:t xml:space="preserve"> 21</w:t>
            </w:r>
            <w:r w:rsidRPr="00CF07AC">
              <w:rPr>
                <w:rFonts w:ascii="Arial" w:hAnsi="Arial" w:cs="Arial"/>
                <w:color w:val="000000" w:themeColor="text1"/>
                <w:sz w:val="16"/>
                <w:szCs w:val="16"/>
                <w:vertAlign w:val="superscript"/>
              </w:rPr>
              <w:t>st</w:t>
            </w:r>
            <w:r w:rsidRPr="00CF07AC">
              <w:rPr>
                <w:rFonts w:ascii="Arial" w:hAnsi="Arial" w:cs="Arial"/>
                <w:color w:val="000000" w:themeColor="text1"/>
                <w:sz w:val="16"/>
                <w:szCs w:val="16"/>
              </w:rPr>
              <w:t xml:space="preserve"> birthdays</w:t>
            </w:r>
            <w:r w:rsidR="00244759">
              <w:rPr>
                <w:rFonts w:ascii="Arial" w:hAnsi="Arial" w:cs="Arial"/>
                <w:color w:val="000000" w:themeColor="text1"/>
                <w:sz w:val="16"/>
                <w:szCs w:val="16"/>
              </w:rPr>
              <w:t xml:space="preserve"> &amp; N</w:t>
            </w:r>
            <w:r w:rsidR="00CF07AC">
              <w:rPr>
                <w:rFonts w:ascii="Arial" w:hAnsi="Arial" w:cs="Arial"/>
                <w:color w:val="000000" w:themeColor="text1"/>
                <w:sz w:val="16"/>
                <w:szCs w:val="16"/>
              </w:rPr>
              <w:t>o H</w:t>
            </w:r>
            <w:r w:rsidR="00FA3C49" w:rsidRPr="00CF07AC">
              <w:rPr>
                <w:rFonts w:ascii="Arial" w:hAnsi="Arial" w:cs="Arial"/>
                <w:color w:val="000000" w:themeColor="text1"/>
                <w:sz w:val="16"/>
                <w:szCs w:val="16"/>
              </w:rPr>
              <w:t xml:space="preserve">en’s </w:t>
            </w:r>
            <w:r w:rsidR="00CF07AC">
              <w:rPr>
                <w:rFonts w:ascii="Arial" w:hAnsi="Arial" w:cs="Arial"/>
                <w:color w:val="000000" w:themeColor="text1"/>
                <w:sz w:val="16"/>
                <w:szCs w:val="16"/>
              </w:rPr>
              <w:t>/ B</w:t>
            </w:r>
            <w:r w:rsidR="00FA3C49" w:rsidRPr="00CF07AC">
              <w:rPr>
                <w:rFonts w:ascii="Arial" w:hAnsi="Arial" w:cs="Arial"/>
                <w:color w:val="000000" w:themeColor="text1"/>
                <w:sz w:val="16"/>
                <w:szCs w:val="16"/>
              </w:rPr>
              <w:t>uck’s nights</w:t>
            </w:r>
            <w:r w:rsidR="006277DD" w:rsidRPr="00CF07AC">
              <w:rPr>
                <w:rFonts w:ascii="Arial" w:hAnsi="Arial" w:cs="Arial"/>
                <w:color w:val="000000" w:themeColor="text1"/>
                <w:sz w:val="16"/>
                <w:szCs w:val="16"/>
              </w:rPr>
              <w:t xml:space="preserve"> without President’s permission and only when security provided</w:t>
            </w:r>
            <w:r w:rsidRPr="00CF07AC">
              <w:rPr>
                <w:rFonts w:ascii="Arial" w:hAnsi="Arial" w:cs="Arial"/>
                <w:color w:val="000000" w:themeColor="text1"/>
                <w:sz w:val="16"/>
                <w:szCs w:val="16"/>
              </w:rPr>
              <w:t>)</w:t>
            </w:r>
          </w:p>
        </w:tc>
        <w:tc>
          <w:tcPr>
            <w:tcW w:w="6030" w:type="dxa"/>
            <w:gridSpan w:val="2"/>
            <w:vAlign w:val="center"/>
          </w:tcPr>
          <w:p w14:paraId="147ADD78" w14:textId="77777777" w:rsidR="00B61B17" w:rsidRPr="00FA3C49" w:rsidRDefault="00B61B17" w:rsidP="00B61B17">
            <w:pPr>
              <w:spacing w:before="30" w:after="30"/>
              <w:rPr>
                <w:rFonts w:ascii="Arial" w:hAnsi="Arial" w:cs="Arial"/>
                <w:color w:val="000000" w:themeColor="text1"/>
                <w:sz w:val="20"/>
                <w:szCs w:val="20"/>
              </w:rPr>
            </w:pPr>
          </w:p>
        </w:tc>
      </w:tr>
      <w:tr w:rsidR="00244759" w:rsidRPr="00FA3C49" w14:paraId="6518259C" w14:textId="77777777" w:rsidTr="008904BD">
        <w:tc>
          <w:tcPr>
            <w:tcW w:w="4410" w:type="dxa"/>
            <w:vAlign w:val="center"/>
          </w:tcPr>
          <w:p w14:paraId="31ACC6BE" w14:textId="77777777" w:rsidR="00244759" w:rsidRPr="00FA3C49" w:rsidRDefault="00244759" w:rsidP="00B61B17">
            <w:pPr>
              <w:spacing w:before="30" w:after="30"/>
              <w:rPr>
                <w:rFonts w:ascii="Arial" w:hAnsi="Arial" w:cs="Arial"/>
                <w:color w:val="000000" w:themeColor="text1"/>
                <w:sz w:val="20"/>
                <w:szCs w:val="20"/>
              </w:rPr>
            </w:pPr>
            <w:r>
              <w:rPr>
                <w:rFonts w:ascii="Arial" w:hAnsi="Arial" w:cs="Arial"/>
                <w:color w:val="000000" w:themeColor="text1"/>
                <w:sz w:val="20"/>
                <w:szCs w:val="20"/>
              </w:rPr>
              <w:t>Number of Guests attending</w:t>
            </w:r>
          </w:p>
        </w:tc>
        <w:tc>
          <w:tcPr>
            <w:tcW w:w="6030" w:type="dxa"/>
            <w:gridSpan w:val="2"/>
            <w:vAlign w:val="center"/>
          </w:tcPr>
          <w:p w14:paraId="4C5146DB" w14:textId="77777777" w:rsidR="00244759" w:rsidRPr="00FA3C49" w:rsidRDefault="00244759" w:rsidP="00B61B17">
            <w:pPr>
              <w:spacing w:before="30" w:after="30"/>
              <w:rPr>
                <w:rFonts w:ascii="Arial" w:hAnsi="Arial" w:cs="Arial"/>
                <w:color w:val="000000" w:themeColor="text1"/>
                <w:sz w:val="20"/>
                <w:szCs w:val="20"/>
              </w:rPr>
            </w:pPr>
          </w:p>
        </w:tc>
      </w:tr>
      <w:tr w:rsidR="000F2E1A" w:rsidRPr="00FA3C49" w14:paraId="74267BA4" w14:textId="77777777" w:rsidTr="008904BD">
        <w:tc>
          <w:tcPr>
            <w:tcW w:w="4410" w:type="dxa"/>
            <w:vAlign w:val="center"/>
          </w:tcPr>
          <w:p w14:paraId="6A67BAA5" w14:textId="77777777" w:rsidR="000F2E1A" w:rsidRPr="00FA3C49" w:rsidRDefault="000F2E1A" w:rsidP="00B61B17">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Is catering required?</w:t>
            </w:r>
          </w:p>
        </w:tc>
        <w:tc>
          <w:tcPr>
            <w:tcW w:w="6030" w:type="dxa"/>
            <w:gridSpan w:val="2"/>
            <w:vAlign w:val="center"/>
          </w:tcPr>
          <w:p w14:paraId="28703824" w14:textId="77777777" w:rsidR="000F2E1A" w:rsidRPr="00FA3C49" w:rsidRDefault="000F2E1A" w:rsidP="00B61B17">
            <w:pPr>
              <w:spacing w:before="30" w:after="30"/>
              <w:rPr>
                <w:rFonts w:ascii="Arial" w:hAnsi="Arial" w:cs="Arial"/>
                <w:color w:val="000000" w:themeColor="text1"/>
                <w:sz w:val="20"/>
                <w:szCs w:val="20"/>
              </w:rPr>
            </w:pPr>
          </w:p>
        </w:tc>
      </w:tr>
      <w:tr w:rsidR="000F2E1A" w:rsidRPr="00FA3C49" w14:paraId="780A7C1F" w14:textId="77777777" w:rsidTr="008904BD">
        <w:tc>
          <w:tcPr>
            <w:tcW w:w="4410" w:type="dxa"/>
            <w:vAlign w:val="center"/>
          </w:tcPr>
          <w:p w14:paraId="0362361F" w14:textId="77777777" w:rsidR="000F2E1A" w:rsidRPr="00FA3C49" w:rsidRDefault="000F2E1A" w:rsidP="000F2E1A">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Is beverage service/bar required?</w:t>
            </w:r>
          </w:p>
        </w:tc>
        <w:tc>
          <w:tcPr>
            <w:tcW w:w="6030" w:type="dxa"/>
            <w:gridSpan w:val="2"/>
            <w:vAlign w:val="center"/>
          </w:tcPr>
          <w:p w14:paraId="69C2FA55" w14:textId="77777777" w:rsidR="000F2E1A" w:rsidRPr="00FA3C49" w:rsidRDefault="000F2E1A" w:rsidP="00B61B17">
            <w:pPr>
              <w:spacing w:before="30" w:after="30"/>
              <w:rPr>
                <w:rFonts w:ascii="Arial" w:hAnsi="Arial" w:cs="Arial"/>
                <w:color w:val="000000" w:themeColor="text1"/>
                <w:sz w:val="20"/>
                <w:szCs w:val="20"/>
              </w:rPr>
            </w:pPr>
          </w:p>
        </w:tc>
      </w:tr>
      <w:tr w:rsidR="00B61B17" w:rsidRPr="00FA3C49" w14:paraId="4BB80852" w14:textId="77777777" w:rsidTr="008904BD">
        <w:trPr>
          <w:trHeight w:val="339"/>
        </w:trPr>
        <w:tc>
          <w:tcPr>
            <w:tcW w:w="4410" w:type="dxa"/>
            <w:vMerge w:val="restart"/>
          </w:tcPr>
          <w:p w14:paraId="4548AB05" w14:textId="77777777" w:rsidR="00B61B17" w:rsidRPr="00FA3C49" w:rsidRDefault="00271085" w:rsidP="00B61B17">
            <w:pPr>
              <w:spacing w:before="30" w:after="30"/>
              <w:rPr>
                <w:rFonts w:ascii="Arial" w:hAnsi="Arial" w:cs="Arial"/>
                <w:b/>
                <w:color w:val="000000" w:themeColor="text1"/>
                <w:sz w:val="20"/>
                <w:szCs w:val="20"/>
              </w:rPr>
            </w:pPr>
            <w:r w:rsidRPr="00FA3C49">
              <w:rPr>
                <w:rFonts w:ascii="Arial" w:hAnsi="Arial" w:cs="Arial"/>
                <w:b/>
                <w:color w:val="000000" w:themeColor="text1"/>
                <w:sz w:val="20"/>
                <w:szCs w:val="20"/>
              </w:rPr>
              <w:t>Hours of Hire</w:t>
            </w:r>
          </w:p>
          <w:p w14:paraId="0FD5BF1A" w14:textId="77777777" w:rsidR="00ED3214" w:rsidRPr="00FA3C49" w:rsidRDefault="00ED3214" w:rsidP="00B61B17">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Total Hours</w:t>
            </w:r>
          </w:p>
        </w:tc>
        <w:tc>
          <w:tcPr>
            <w:tcW w:w="1800" w:type="dxa"/>
            <w:vAlign w:val="center"/>
          </w:tcPr>
          <w:p w14:paraId="16110B95" w14:textId="77777777" w:rsidR="00B61B17" w:rsidRPr="00FA3C49" w:rsidRDefault="00B61B17" w:rsidP="00B61B17">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Function Start</w:t>
            </w:r>
          </w:p>
        </w:tc>
        <w:tc>
          <w:tcPr>
            <w:tcW w:w="4230" w:type="dxa"/>
            <w:vAlign w:val="center"/>
          </w:tcPr>
          <w:p w14:paraId="26F62361" w14:textId="77777777" w:rsidR="00B61B17" w:rsidRPr="00FA3C49" w:rsidRDefault="00B61B17" w:rsidP="00B61B17">
            <w:pPr>
              <w:spacing w:before="30" w:after="30"/>
              <w:rPr>
                <w:rFonts w:ascii="Arial" w:hAnsi="Arial" w:cs="Arial"/>
                <w:color w:val="000000" w:themeColor="text1"/>
                <w:sz w:val="20"/>
                <w:szCs w:val="20"/>
              </w:rPr>
            </w:pPr>
          </w:p>
        </w:tc>
      </w:tr>
      <w:tr w:rsidR="00B61B17" w:rsidRPr="00FA3C49" w14:paraId="0DB842A7" w14:textId="77777777" w:rsidTr="008904BD">
        <w:trPr>
          <w:trHeight w:val="339"/>
        </w:trPr>
        <w:tc>
          <w:tcPr>
            <w:tcW w:w="4410" w:type="dxa"/>
            <w:vMerge/>
            <w:vAlign w:val="center"/>
          </w:tcPr>
          <w:p w14:paraId="6E240196" w14:textId="77777777" w:rsidR="00B61B17" w:rsidRPr="00FA3C49" w:rsidRDefault="00B61B17" w:rsidP="00B61B17">
            <w:pPr>
              <w:spacing w:before="30" w:after="30"/>
              <w:rPr>
                <w:rFonts w:ascii="Arial" w:hAnsi="Arial" w:cs="Arial"/>
                <w:color w:val="000000" w:themeColor="text1"/>
                <w:sz w:val="20"/>
                <w:szCs w:val="20"/>
              </w:rPr>
            </w:pPr>
          </w:p>
        </w:tc>
        <w:tc>
          <w:tcPr>
            <w:tcW w:w="1800" w:type="dxa"/>
            <w:vAlign w:val="center"/>
          </w:tcPr>
          <w:p w14:paraId="765DC27D" w14:textId="77777777" w:rsidR="00B61B17" w:rsidRPr="00FA3C49" w:rsidRDefault="00B61B17" w:rsidP="00B61B17">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Function Finish</w:t>
            </w:r>
          </w:p>
        </w:tc>
        <w:tc>
          <w:tcPr>
            <w:tcW w:w="4230" w:type="dxa"/>
            <w:vAlign w:val="center"/>
          </w:tcPr>
          <w:p w14:paraId="05FB1DF0" w14:textId="77777777" w:rsidR="00B61B17" w:rsidRPr="00FA3C49" w:rsidRDefault="00B61B17" w:rsidP="00B61B17">
            <w:pPr>
              <w:spacing w:before="30" w:after="30"/>
              <w:rPr>
                <w:rFonts w:ascii="Arial" w:hAnsi="Arial" w:cs="Arial"/>
                <w:color w:val="000000" w:themeColor="text1"/>
                <w:sz w:val="20"/>
                <w:szCs w:val="20"/>
              </w:rPr>
            </w:pPr>
          </w:p>
        </w:tc>
      </w:tr>
    </w:tbl>
    <w:p w14:paraId="70E1B890" w14:textId="77777777" w:rsidR="00B61B17" w:rsidRDefault="00B61B17" w:rsidP="00B61B17">
      <w:pPr>
        <w:spacing w:after="120"/>
        <w:rPr>
          <w:rFonts w:ascii="Arial" w:hAnsi="Arial" w:cs="Arial"/>
          <w:b/>
          <w:color w:val="000000" w:themeColor="text1"/>
          <w:sz w:val="20"/>
          <w:szCs w:val="20"/>
        </w:rPr>
      </w:pPr>
    </w:p>
    <w:p w14:paraId="7C6E1168" w14:textId="77777777" w:rsidR="004648F8" w:rsidRPr="00FA3C49" w:rsidRDefault="004648F8" w:rsidP="00B61B17">
      <w:pPr>
        <w:spacing w:after="120"/>
        <w:rPr>
          <w:rFonts w:ascii="Arial" w:hAnsi="Arial" w:cs="Arial"/>
          <w:b/>
          <w:color w:val="000000" w:themeColor="text1"/>
          <w:sz w:val="20"/>
          <w:szCs w:val="20"/>
        </w:rPr>
      </w:pPr>
    </w:p>
    <w:tbl>
      <w:tblPr>
        <w:tblStyle w:val="TableGrid"/>
        <w:tblW w:w="10377" w:type="dxa"/>
        <w:tblInd w:w="108" w:type="dxa"/>
        <w:tblLook w:val="04A0" w:firstRow="1" w:lastRow="0" w:firstColumn="1" w:lastColumn="0" w:noHBand="0" w:noVBand="1"/>
      </w:tblPr>
      <w:tblGrid>
        <w:gridCol w:w="2587"/>
        <w:gridCol w:w="5670"/>
        <w:gridCol w:w="2120"/>
      </w:tblGrid>
      <w:tr w:rsidR="00441B52" w:rsidRPr="00FA3C49" w14:paraId="1C8B5092" w14:textId="77777777" w:rsidTr="00C96E60">
        <w:tc>
          <w:tcPr>
            <w:tcW w:w="2587" w:type="dxa"/>
            <w:shd w:val="clear" w:color="auto" w:fill="D9D9D9" w:themeFill="background1" w:themeFillShade="D9"/>
            <w:vAlign w:val="center"/>
          </w:tcPr>
          <w:p w14:paraId="1E72597C" w14:textId="77777777" w:rsidR="00441B52" w:rsidRPr="00FA3C49" w:rsidRDefault="00441B52" w:rsidP="0069456E">
            <w:pPr>
              <w:spacing w:before="30" w:after="30"/>
              <w:rPr>
                <w:rFonts w:ascii="Arial" w:hAnsi="Arial" w:cs="Arial"/>
                <w:b/>
                <w:color w:val="000000" w:themeColor="text1"/>
                <w:sz w:val="20"/>
                <w:szCs w:val="20"/>
              </w:rPr>
            </w:pPr>
            <w:r w:rsidRPr="00FA3C49">
              <w:rPr>
                <w:rFonts w:ascii="Arial" w:hAnsi="Arial" w:cs="Arial"/>
                <w:b/>
                <w:color w:val="000000" w:themeColor="text1"/>
                <w:sz w:val="20"/>
                <w:szCs w:val="20"/>
              </w:rPr>
              <w:t>Hire Charges</w:t>
            </w:r>
          </w:p>
        </w:tc>
        <w:tc>
          <w:tcPr>
            <w:tcW w:w="5670" w:type="dxa"/>
            <w:shd w:val="clear" w:color="auto" w:fill="D9D9D9" w:themeFill="background1" w:themeFillShade="D9"/>
          </w:tcPr>
          <w:p w14:paraId="23DFB68D" w14:textId="77777777" w:rsidR="00441B52" w:rsidRPr="00FA3C49" w:rsidRDefault="00441B52" w:rsidP="0069456E">
            <w:pPr>
              <w:spacing w:before="30" w:after="30"/>
              <w:rPr>
                <w:rFonts w:ascii="Arial" w:hAnsi="Arial" w:cs="Arial"/>
                <w:b/>
                <w:color w:val="000000" w:themeColor="text1"/>
                <w:sz w:val="20"/>
                <w:szCs w:val="20"/>
              </w:rPr>
            </w:pPr>
          </w:p>
        </w:tc>
        <w:tc>
          <w:tcPr>
            <w:tcW w:w="2120" w:type="dxa"/>
            <w:shd w:val="clear" w:color="auto" w:fill="D9D9D9" w:themeFill="background1" w:themeFillShade="D9"/>
            <w:vAlign w:val="center"/>
          </w:tcPr>
          <w:p w14:paraId="586B0428" w14:textId="77777777" w:rsidR="00441B52" w:rsidRPr="00FA3C49" w:rsidRDefault="00441B52" w:rsidP="0069456E">
            <w:pPr>
              <w:spacing w:before="30" w:after="30"/>
              <w:rPr>
                <w:rFonts w:ascii="Arial" w:hAnsi="Arial" w:cs="Arial"/>
                <w:b/>
                <w:color w:val="000000" w:themeColor="text1"/>
                <w:sz w:val="20"/>
                <w:szCs w:val="20"/>
              </w:rPr>
            </w:pPr>
          </w:p>
        </w:tc>
      </w:tr>
      <w:tr w:rsidR="00441B52" w:rsidRPr="00FA3C49" w14:paraId="715FB62B" w14:textId="77777777" w:rsidTr="00C96E60">
        <w:tc>
          <w:tcPr>
            <w:tcW w:w="2587" w:type="dxa"/>
            <w:vAlign w:val="center"/>
          </w:tcPr>
          <w:p w14:paraId="279EA2F1" w14:textId="77777777" w:rsidR="00441B52" w:rsidRPr="00FA3C49" w:rsidRDefault="00C96E60" w:rsidP="0069456E">
            <w:pPr>
              <w:spacing w:before="30" w:after="30"/>
              <w:rPr>
                <w:rFonts w:ascii="Arial" w:hAnsi="Arial" w:cs="Arial"/>
                <w:color w:val="000000" w:themeColor="text1"/>
                <w:sz w:val="20"/>
                <w:szCs w:val="20"/>
              </w:rPr>
            </w:pPr>
            <w:r>
              <w:rPr>
                <w:rFonts w:ascii="Arial" w:hAnsi="Arial" w:cs="Arial"/>
                <w:color w:val="000000" w:themeColor="text1"/>
                <w:sz w:val="20"/>
                <w:szCs w:val="20"/>
              </w:rPr>
              <w:t>VENUE</w:t>
            </w:r>
          </w:p>
        </w:tc>
        <w:tc>
          <w:tcPr>
            <w:tcW w:w="5670" w:type="dxa"/>
          </w:tcPr>
          <w:p w14:paraId="6260B2BC" w14:textId="77777777" w:rsidR="0069456E" w:rsidRPr="002B5274" w:rsidRDefault="0069456E" w:rsidP="0069456E">
            <w:pPr>
              <w:spacing w:before="30" w:after="30"/>
              <w:rPr>
                <w:rFonts w:ascii="Arial" w:hAnsi="Arial" w:cs="Arial"/>
                <w:b/>
                <w:color w:val="000000" w:themeColor="text1"/>
                <w:sz w:val="20"/>
                <w:szCs w:val="20"/>
              </w:rPr>
            </w:pPr>
            <w:r w:rsidRPr="002B5274">
              <w:rPr>
                <w:rFonts w:ascii="Arial" w:hAnsi="Arial" w:cs="Arial"/>
                <w:b/>
                <w:color w:val="000000" w:themeColor="text1"/>
                <w:sz w:val="20"/>
                <w:szCs w:val="20"/>
              </w:rPr>
              <w:t>Saturday</w:t>
            </w:r>
          </w:p>
          <w:p w14:paraId="0BDDD058" w14:textId="77777777" w:rsidR="00441B52" w:rsidRPr="00FA3C49" w:rsidRDefault="00441B52" w:rsidP="0069456E">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 xml:space="preserve">$660 full day </w:t>
            </w:r>
            <w:r w:rsidR="004F36F4">
              <w:rPr>
                <w:rFonts w:ascii="Arial" w:hAnsi="Arial" w:cs="Arial"/>
                <w:color w:val="000000" w:themeColor="text1"/>
                <w:sz w:val="20"/>
                <w:szCs w:val="20"/>
              </w:rPr>
              <w:t xml:space="preserve">(0800-1700) </w:t>
            </w:r>
            <w:r w:rsidRPr="00FA3C49">
              <w:rPr>
                <w:rFonts w:ascii="Arial" w:hAnsi="Arial" w:cs="Arial"/>
                <w:color w:val="000000" w:themeColor="text1"/>
                <w:sz w:val="20"/>
                <w:szCs w:val="20"/>
              </w:rPr>
              <w:t>or night</w:t>
            </w:r>
            <w:r w:rsidR="00211C03" w:rsidRPr="00FA3C49">
              <w:rPr>
                <w:rFonts w:ascii="Arial" w:hAnsi="Arial" w:cs="Arial"/>
                <w:color w:val="000000" w:themeColor="text1"/>
                <w:sz w:val="20"/>
                <w:szCs w:val="20"/>
              </w:rPr>
              <w:t xml:space="preserve"> hire</w:t>
            </w:r>
            <w:r w:rsidR="004F36F4">
              <w:rPr>
                <w:rFonts w:ascii="Arial" w:hAnsi="Arial" w:cs="Arial"/>
                <w:color w:val="000000" w:themeColor="text1"/>
                <w:sz w:val="20"/>
                <w:szCs w:val="20"/>
              </w:rPr>
              <w:t xml:space="preserve"> (1800-2300)</w:t>
            </w:r>
          </w:p>
          <w:p w14:paraId="578E7CCF" w14:textId="77777777" w:rsidR="00441B52" w:rsidRPr="00FA3C49" w:rsidRDefault="009857D3" w:rsidP="0069456E">
            <w:pPr>
              <w:spacing w:before="30" w:after="30"/>
              <w:rPr>
                <w:rFonts w:ascii="Arial" w:hAnsi="Arial" w:cs="Arial"/>
                <w:color w:val="000000" w:themeColor="text1"/>
                <w:sz w:val="20"/>
                <w:szCs w:val="20"/>
              </w:rPr>
            </w:pPr>
            <w:r>
              <w:rPr>
                <w:rFonts w:ascii="Arial" w:hAnsi="Arial" w:cs="Arial"/>
                <w:color w:val="000000" w:themeColor="text1"/>
                <w:sz w:val="20"/>
                <w:szCs w:val="20"/>
              </w:rPr>
              <w:t>$440 ½ day up to total 4 hours (0800-1200 or 1300-1700)</w:t>
            </w:r>
          </w:p>
          <w:p w14:paraId="7CFBC926" w14:textId="77777777" w:rsidR="00441B52" w:rsidRDefault="00441B52" w:rsidP="0069456E">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 xml:space="preserve">$165 per hour </w:t>
            </w:r>
            <w:r w:rsidR="00FA3C49" w:rsidRPr="00FA3C49">
              <w:rPr>
                <w:rFonts w:ascii="Arial" w:hAnsi="Arial" w:cs="Arial"/>
                <w:color w:val="000000" w:themeColor="text1"/>
                <w:sz w:val="20"/>
                <w:szCs w:val="20"/>
              </w:rPr>
              <w:t>or part thereof</w:t>
            </w:r>
          </w:p>
          <w:p w14:paraId="01B6E36C" w14:textId="77777777" w:rsidR="0069456E" w:rsidRPr="002B5274" w:rsidRDefault="0069456E" w:rsidP="0069456E">
            <w:pPr>
              <w:spacing w:before="30" w:after="30"/>
              <w:rPr>
                <w:rFonts w:ascii="Arial" w:hAnsi="Arial" w:cs="Arial"/>
                <w:b/>
                <w:color w:val="000000" w:themeColor="text1"/>
                <w:sz w:val="20"/>
                <w:szCs w:val="20"/>
              </w:rPr>
            </w:pPr>
            <w:r w:rsidRPr="002B5274">
              <w:rPr>
                <w:rFonts w:ascii="Arial" w:hAnsi="Arial" w:cs="Arial"/>
                <w:b/>
                <w:color w:val="000000" w:themeColor="text1"/>
                <w:sz w:val="20"/>
                <w:szCs w:val="20"/>
              </w:rPr>
              <w:t>Sunday</w:t>
            </w:r>
          </w:p>
          <w:p w14:paraId="603F56DC" w14:textId="67B1868D" w:rsidR="0069456E" w:rsidRDefault="0069456E" w:rsidP="0069456E">
            <w:pPr>
              <w:spacing w:before="30" w:after="30"/>
              <w:rPr>
                <w:rFonts w:ascii="Arial" w:hAnsi="Arial" w:cs="Arial"/>
                <w:color w:val="000000" w:themeColor="text1"/>
                <w:sz w:val="20"/>
                <w:szCs w:val="20"/>
              </w:rPr>
            </w:pPr>
            <w:r>
              <w:rPr>
                <w:rFonts w:ascii="Arial" w:hAnsi="Arial" w:cs="Arial"/>
                <w:color w:val="000000" w:themeColor="text1"/>
                <w:sz w:val="20"/>
                <w:szCs w:val="20"/>
              </w:rPr>
              <w:t xml:space="preserve">$550 full day (0800-2200) </w:t>
            </w:r>
            <w:r w:rsidR="00970E5D">
              <w:rPr>
                <w:rFonts w:ascii="Arial" w:hAnsi="Arial" w:cs="Arial"/>
                <w:color w:val="000000" w:themeColor="text1"/>
                <w:sz w:val="20"/>
                <w:szCs w:val="20"/>
              </w:rPr>
              <w:t>(maximum 5 hours)</w:t>
            </w:r>
          </w:p>
          <w:p w14:paraId="06C4D0DB" w14:textId="77777777" w:rsidR="0069456E" w:rsidRDefault="0069456E" w:rsidP="0069456E">
            <w:pPr>
              <w:spacing w:before="30" w:after="30"/>
              <w:rPr>
                <w:rFonts w:ascii="Arial" w:hAnsi="Arial" w:cs="Arial"/>
                <w:color w:val="000000" w:themeColor="text1"/>
                <w:sz w:val="20"/>
                <w:szCs w:val="20"/>
              </w:rPr>
            </w:pPr>
            <w:r>
              <w:rPr>
                <w:rFonts w:ascii="Arial" w:hAnsi="Arial" w:cs="Arial"/>
                <w:color w:val="000000" w:themeColor="text1"/>
                <w:sz w:val="20"/>
                <w:szCs w:val="20"/>
              </w:rPr>
              <w:t>Half day and per hour as for Saturday</w:t>
            </w:r>
          </w:p>
          <w:p w14:paraId="478D188E" w14:textId="77777777" w:rsidR="0069456E" w:rsidRPr="002B5274" w:rsidRDefault="0069456E" w:rsidP="0069456E">
            <w:pPr>
              <w:spacing w:before="30" w:after="30"/>
              <w:rPr>
                <w:rFonts w:ascii="Arial" w:hAnsi="Arial" w:cs="Arial"/>
                <w:b/>
                <w:color w:val="000000" w:themeColor="text1"/>
                <w:sz w:val="20"/>
                <w:szCs w:val="20"/>
              </w:rPr>
            </w:pPr>
            <w:r w:rsidRPr="002B5274">
              <w:rPr>
                <w:rFonts w:ascii="Arial" w:hAnsi="Arial" w:cs="Arial"/>
                <w:b/>
                <w:color w:val="000000" w:themeColor="text1"/>
                <w:sz w:val="20"/>
                <w:szCs w:val="20"/>
              </w:rPr>
              <w:t>Monday to Friday</w:t>
            </w:r>
          </w:p>
          <w:p w14:paraId="0D1B3397" w14:textId="77777777" w:rsidR="0069456E" w:rsidRDefault="0069456E" w:rsidP="0069456E">
            <w:pPr>
              <w:spacing w:before="30" w:after="30"/>
              <w:rPr>
                <w:rFonts w:ascii="Arial" w:hAnsi="Arial" w:cs="Arial"/>
                <w:color w:val="000000" w:themeColor="text1"/>
                <w:sz w:val="20"/>
                <w:szCs w:val="20"/>
              </w:rPr>
            </w:pPr>
            <w:r>
              <w:rPr>
                <w:rFonts w:ascii="Arial" w:hAnsi="Arial" w:cs="Arial"/>
                <w:color w:val="000000" w:themeColor="text1"/>
                <w:sz w:val="20"/>
                <w:szCs w:val="20"/>
              </w:rPr>
              <w:t>$44</w:t>
            </w:r>
            <w:r w:rsidRPr="00FA3C49">
              <w:rPr>
                <w:rFonts w:ascii="Arial" w:hAnsi="Arial" w:cs="Arial"/>
                <w:color w:val="000000" w:themeColor="text1"/>
                <w:sz w:val="20"/>
                <w:szCs w:val="20"/>
              </w:rPr>
              <w:t xml:space="preserve">0 full day </w:t>
            </w:r>
            <w:r>
              <w:rPr>
                <w:rFonts w:ascii="Arial" w:hAnsi="Arial" w:cs="Arial"/>
                <w:color w:val="000000" w:themeColor="text1"/>
                <w:sz w:val="20"/>
                <w:szCs w:val="20"/>
              </w:rPr>
              <w:t xml:space="preserve">(0800-1700) </w:t>
            </w:r>
            <w:r w:rsidRPr="00FA3C49">
              <w:rPr>
                <w:rFonts w:ascii="Arial" w:hAnsi="Arial" w:cs="Arial"/>
                <w:color w:val="000000" w:themeColor="text1"/>
                <w:sz w:val="20"/>
                <w:szCs w:val="20"/>
              </w:rPr>
              <w:t>or night hire</w:t>
            </w:r>
            <w:r>
              <w:rPr>
                <w:rFonts w:ascii="Arial" w:hAnsi="Arial" w:cs="Arial"/>
                <w:color w:val="000000" w:themeColor="text1"/>
                <w:sz w:val="20"/>
                <w:szCs w:val="20"/>
              </w:rPr>
              <w:t xml:space="preserve"> (1800-2300)</w:t>
            </w:r>
          </w:p>
          <w:p w14:paraId="1056FDEC" w14:textId="1F6F3450" w:rsidR="002B5274" w:rsidRPr="00FA3C49" w:rsidRDefault="002B5274" w:rsidP="0069456E">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$165 per hour or part thereof</w:t>
            </w:r>
          </w:p>
        </w:tc>
        <w:tc>
          <w:tcPr>
            <w:tcW w:w="2120" w:type="dxa"/>
            <w:vAlign w:val="center"/>
          </w:tcPr>
          <w:p w14:paraId="74580FB6" w14:textId="77777777" w:rsidR="00441B52" w:rsidRPr="00FA3C49" w:rsidRDefault="00441B52" w:rsidP="00617F4F">
            <w:pPr>
              <w:spacing w:before="30" w:after="30"/>
              <w:jc w:val="center"/>
              <w:rPr>
                <w:rFonts w:ascii="Arial" w:hAnsi="Arial" w:cs="Arial"/>
                <w:b/>
                <w:color w:val="000000" w:themeColor="text1"/>
                <w:sz w:val="20"/>
                <w:szCs w:val="20"/>
              </w:rPr>
            </w:pPr>
          </w:p>
        </w:tc>
      </w:tr>
      <w:tr w:rsidR="00441B52" w:rsidRPr="00FA3C49" w14:paraId="117CDD1D" w14:textId="77777777" w:rsidTr="00C96E60">
        <w:tc>
          <w:tcPr>
            <w:tcW w:w="2587" w:type="dxa"/>
            <w:vAlign w:val="center"/>
          </w:tcPr>
          <w:p w14:paraId="7FDC95F7" w14:textId="28CEF725" w:rsidR="00441B52" w:rsidRPr="00FA3C49" w:rsidRDefault="0069456E" w:rsidP="00211C03">
            <w:pPr>
              <w:spacing w:before="30" w:after="30"/>
              <w:rPr>
                <w:rFonts w:ascii="Arial" w:hAnsi="Arial" w:cs="Arial"/>
                <w:color w:val="000000" w:themeColor="text1"/>
                <w:sz w:val="20"/>
                <w:szCs w:val="20"/>
              </w:rPr>
            </w:pPr>
            <w:r>
              <w:rPr>
                <w:rFonts w:ascii="Arial" w:hAnsi="Arial" w:cs="Arial"/>
                <w:color w:val="000000" w:themeColor="text1"/>
                <w:sz w:val="20"/>
                <w:szCs w:val="20"/>
              </w:rPr>
              <w:t>50</w:t>
            </w:r>
            <w:r w:rsidR="00211C03" w:rsidRPr="00FA3C49">
              <w:rPr>
                <w:rFonts w:ascii="Arial" w:hAnsi="Arial" w:cs="Arial"/>
                <w:color w:val="000000" w:themeColor="text1"/>
                <w:sz w:val="20"/>
                <w:szCs w:val="20"/>
              </w:rPr>
              <w:t xml:space="preserve">% </w:t>
            </w:r>
            <w:r w:rsidR="00441B52" w:rsidRPr="00FA3C49">
              <w:rPr>
                <w:rFonts w:ascii="Arial" w:hAnsi="Arial" w:cs="Arial"/>
                <w:color w:val="000000" w:themeColor="text1"/>
                <w:sz w:val="20"/>
                <w:szCs w:val="20"/>
              </w:rPr>
              <w:t xml:space="preserve">Discount </w:t>
            </w:r>
          </w:p>
        </w:tc>
        <w:tc>
          <w:tcPr>
            <w:tcW w:w="5670" w:type="dxa"/>
          </w:tcPr>
          <w:p w14:paraId="4C7218CB" w14:textId="77777777" w:rsidR="00441B52" w:rsidRPr="00FA3C49" w:rsidRDefault="00211C03" w:rsidP="0069456E">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NRUFC financial members only</w:t>
            </w:r>
          </w:p>
        </w:tc>
        <w:tc>
          <w:tcPr>
            <w:tcW w:w="2120" w:type="dxa"/>
            <w:vAlign w:val="center"/>
          </w:tcPr>
          <w:p w14:paraId="502E0B85" w14:textId="77777777" w:rsidR="00441B52" w:rsidRPr="00FA3C49" w:rsidRDefault="00441B52" w:rsidP="00617F4F">
            <w:pPr>
              <w:spacing w:before="30" w:after="30"/>
              <w:jc w:val="center"/>
              <w:rPr>
                <w:rFonts w:ascii="Arial" w:hAnsi="Arial" w:cs="Arial"/>
                <w:b/>
                <w:color w:val="000000" w:themeColor="text1"/>
                <w:sz w:val="20"/>
                <w:szCs w:val="20"/>
              </w:rPr>
            </w:pPr>
          </w:p>
        </w:tc>
      </w:tr>
      <w:tr w:rsidR="00211C03" w:rsidRPr="00FA3C49" w14:paraId="6A703D35" w14:textId="77777777" w:rsidTr="00C96E60">
        <w:tc>
          <w:tcPr>
            <w:tcW w:w="2587" w:type="dxa"/>
            <w:vAlign w:val="center"/>
          </w:tcPr>
          <w:p w14:paraId="7E3B554F" w14:textId="77777777" w:rsidR="00211C03" w:rsidRPr="00FA3C49" w:rsidRDefault="00211C03" w:rsidP="00211C03">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Bar Deposit</w:t>
            </w:r>
          </w:p>
        </w:tc>
        <w:tc>
          <w:tcPr>
            <w:tcW w:w="5670" w:type="dxa"/>
          </w:tcPr>
          <w:p w14:paraId="4544A53F" w14:textId="77777777" w:rsidR="00211C03" w:rsidRPr="00FA3C49" w:rsidRDefault="00211C03" w:rsidP="0069456E">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 xml:space="preserve">$500 </w:t>
            </w:r>
            <w:r w:rsidR="00C34941">
              <w:rPr>
                <w:rFonts w:ascii="Arial" w:hAnsi="Arial" w:cs="Arial"/>
                <w:color w:val="000000" w:themeColor="text1"/>
                <w:sz w:val="20"/>
                <w:szCs w:val="20"/>
              </w:rPr>
              <w:t>(</w:t>
            </w:r>
            <w:r w:rsidR="00EA2F89">
              <w:rPr>
                <w:rFonts w:ascii="Arial" w:hAnsi="Arial" w:cs="Arial"/>
                <w:color w:val="000000" w:themeColor="text1"/>
                <w:sz w:val="20"/>
                <w:szCs w:val="20"/>
              </w:rPr>
              <w:t>MIN</w:t>
            </w:r>
            <w:r w:rsidR="009857D3">
              <w:rPr>
                <w:rFonts w:ascii="Arial" w:hAnsi="Arial" w:cs="Arial"/>
                <w:color w:val="000000" w:themeColor="text1"/>
                <w:sz w:val="20"/>
                <w:szCs w:val="20"/>
              </w:rPr>
              <w:t xml:space="preserve"> bar charge if </w:t>
            </w:r>
            <w:r w:rsidRPr="00FA3C49">
              <w:rPr>
                <w:rFonts w:ascii="Arial" w:hAnsi="Arial" w:cs="Arial"/>
                <w:color w:val="000000" w:themeColor="text1"/>
                <w:sz w:val="20"/>
                <w:szCs w:val="20"/>
              </w:rPr>
              <w:t xml:space="preserve">bar is to be </w:t>
            </w:r>
            <w:r w:rsidR="009857D3">
              <w:rPr>
                <w:rFonts w:ascii="Arial" w:hAnsi="Arial" w:cs="Arial"/>
                <w:color w:val="000000" w:themeColor="text1"/>
                <w:sz w:val="20"/>
                <w:szCs w:val="20"/>
              </w:rPr>
              <w:t>opened</w:t>
            </w:r>
            <w:r w:rsidR="00C34941">
              <w:rPr>
                <w:rFonts w:ascii="Arial" w:hAnsi="Arial" w:cs="Arial"/>
                <w:color w:val="000000" w:themeColor="text1"/>
                <w:sz w:val="20"/>
                <w:szCs w:val="20"/>
              </w:rPr>
              <w:t>)</w:t>
            </w:r>
          </w:p>
        </w:tc>
        <w:tc>
          <w:tcPr>
            <w:tcW w:w="2120" w:type="dxa"/>
            <w:vAlign w:val="center"/>
          </w:tcPr>
          <w:p w14:paraId="75842AF0" w14:textId="77777777" w:rsidR="00211C03" w:rsidRPr="00FA3C49" w:rsidRDefault="00211C03" w:rsidP="00617F4F">
            <w:pPr>
              <w:spacing w:before="30" w:after="30"/>
              <w:jc w:val="center"/>
              <w:rPr>
                <w:rFonts w:ascii="Arial" w:hAnsi="Arial" w:cs="Arial"/>
                <w:b/>
                <w:color w:val="000000" w:themeColor="text1"/>
                <w:sz w:val="20"/>
                <w:szCs w:val="20"/>
              </w:rPr>
            </w:pPr>
          </w:p>
        </w:tc>
      </w:tr>
      <w:tr w:rsidR="00441B52" w:rsidRPr="00FA3C49" w14:paraId="4433AD61" w14:textId="77777777" w:rsidTr="00C96E60">
        <w:tc>
          <w:tcPr>
            <w:tcW w:w="2587" w:type="dxa"/>
            <w:vAlign w:val="center"/>
          </w:tcPr>
          <w:p w14:paraId="6EE91C8D" w14:textId="77777777" w:rsidR="00441B52" w:rsidRPr="00FA3C49" w:rsidRDefault="00441B52" w:rsidP="0069456E">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Venue Bond</w:t>
            </w:r>
          </w:p>
        </w:tc>
        <w:tc>
          <w:tcPr>
            <w:tcW w:w="5670" w:type="dxa"/>
          </w:tcPr>
          <w:p w14:paraId="7FF9488D" w14:textId="7BF28D80" w:rsidR="00441B52" w:rsidRPr="00FA3C49" w:rsidRDefault="0069456E" w:rsidP="0069456E">
            <w:pPr>
              <w:spacing w:before="30" w:after="30"/>
              <w:rPr>
                <w:rFonts w:ascii="Arial" w:hAnsi="Arial" w:cs="Arial"/>
                <w:color w:val="000000" w:themeColor="text1"/>
                <w:sz w:val="20"/>
                <w:szCs w:val="20"/>
              </w:rPr>
            </w:pPr>
            <w:r>
              <w:rPr>
                <w:rFonts w:ascii="Arial" w:hAnsi="Arial" w:cs="Arial"/>
                <w:color w:val="000000" w:themeColor="text1"/>
                <w:sz w:val="20"/>
                <w:szCs w:val="20"/>
              </w:rPr>
              <w:t>$300</w:t>
            </w:r>
            <w:r w:rsidR="00C34941">
              <w:rPr>
                <w:rFonts w:ascii="Arial" w:hAnsi="Arial" w:cs="Arial"/>
                <w:color w:val="000000" w:themeColor="text1"/>
                <w:sz w:val="20"/>
                <w:szCs w:val="20"/>
              </w:rPr>
              <w:t xml:space="preserve"> (r</w:t>
            </w:r>
            <w:r w:rsidR="00211C03" w:rsidRPr="00FA3C49">
              <w:rPr>
                <w:rFonts w:ascii="Arial" w:hAnsi="Arial" w:cs="Arial"/>
                <w:color w:val="000000" w:themeColor="text1"/>
                <w:sz w:val="20"/>
                <w:szCs w:val="20"/>
              </w:rPr>
              <w:t xml:space="preserve">efunded if </w:t>
            </w:r>
            <w:r w:rsidR="00EA2F89">
              <w:rPr>
                <w:rFonts w:ascii="Arial" w:hAnsi="Arial" w:cs="Arial"/>
                <w:color w:val="000000" w:themeColor="text1"/>
                <w:sz w:val="20"/>
                <w:szCs w:val="20"/>
              </w:rPr>
              <w:t xml:space="preserve">NO </w:t>
            </w:r>
            <w:r w:rsidR="00211C03" w:rsidRPr="00FA3C49">
              <w:rPr>
                <w:rFonts w:ascii="Arial" w:hAnsi="Arial" w:cs="Arial"/>
                <w:color w:val="000000" w:themeColor="text1"/>
                <w:sz w:val="20"/>
                <w:szCs w:val="20"/>
              </w:rPr>
              <w:t xml:space="preserve">damage </w:t>
            </w:r>
            <w:r w:rsidR="00C34941">
              <w:rPr>
                <w:rFonts w:ascii="Arial" w:hAnsi="Arial" w:cs="Arial"/>
                <w:color w:val="000000" w:themeColor="text1"/>
                <w:sz w:val="20"/>
                <w:szCs w:val="20"/>
              </w:rPr>
              <w:t>to clubhouse)</w:t>
            </w:r>
          </w:p>
        </w:tc>
        <w:tc>
          <w:tcPr>
            <w:tcW w:w="2120" w:type="dxa"/>
            <w:vAlign w:val="center"/>
          </w:tcPr>
          <w:p w14:paraId="196148D4" w14:textId="77777777" w:rsidR="00441B52" w:rsidRPr="00FA3C49" w:rsidRDefault="00441B52" w:rsidP="00617F4F">
            <w:pPr>
              <w:spacing w:before="30" w:after="30"/>
              <w:jc w:val="center"/>
              <w:rPr>
                <w:rFonts w:ascii="Arial" w:hAnsi="Arial" w:cs="Arial"/>
                <w:color w:val="000000" w:themeColor="text1"/>
                <w:sz w:val="20"/>
                <w:szCs w:val="20"/>
              </w:rPr>
            </w:pPr>
          </w:p>
        </w:tc>
      </w:tr>
      <w:tr w:rsidR="004F36F4" w:rsidRPr="00FA3C49" w14:paraId="26DDBB09" w14:textId="77777777" w:rsidTr="00C96E60">
        <w:tc>
          <w:tcPr>
            <w:tcW w:w="2587" w:type="dxa"/>
            <w:vAlign w:val="center"/>
          </w:tcPr>
          <w:p w14:paraId="0D8F3D34" w14:textId="77777777" w:rsidR="004F36F4" w:rsidRPr="004648F8" w:rsidRDefault="004F36F4" w:rsidP="0069456E">
            <w:pPr>
              <w:spacing w:before="30" w:after="30"/>
              <w:rPr>
                <w:rFonts w:ascii="Arial" w:hAnsi="Arial" w:cs="Arial"/>
                <w:sz w:val="20"/>
                <w:szCs w:val="20"/>
              </w:rPr>
            </w:pPr>
            <w:r w:rsidRPr="004648F8">
              <w:rPr>
                <w:rFonts w:ascii="Arial" w:hAnsi="Arial" w:cs="Arial"/>
                <w:sz w:val="20"/>
                <w:szCs w:val="20"/>
              </w:rPr>
              <w:t>Venue Booking Fee</w:t>
            </w:r>
          </w:p>
        </w:tc>
        <w:tc>
          <w:tcPr>
            <w:tcW w:w="5670" w:type="dxa"/>
          </w:tcPr>
          <w:p w14:paraId="4B2BBAFF" w14:textId="77777777" w:rsidR="004F36F4" w:rsidRPr="004648F8" w:rsidRDefault="004F36F4" w:rsidP="0069456E">
            <w:pPr>
              <w:spacing w:before="30" w:after="30"/>
              <w:rPr>
                <w:rFonts w:ascii="Arial" w:hAnsi="Arial" w:cs="Arial"/>
                <w:sz w:val="20"/>
                <w:szCs w:val="20"/>
              </w:rPr>
            </w:pPr>
            <w:r w:rsidRPr="004648F8">
              <w:rPr>
                <w:rFonts w:ascii="Arial" w:hAnsi="Arial" w:cs="Arial"/>
                <w:sz w:val="20"/>
                <w:szCs w:val="20"/>
              </w:rPr>
              <w:t>$100</w:t>
            </w:r>
            <w:r w:rsidR="009857D3" w:rsidRPr="004648F8">
              <w:rPr>
                <w:rFonts w:ascii="Arial" w:hAnsi="Arial" w:cs="Arial"/>
                <w:sz w:val="20"/>
                <w:szCs w:val="20"/>
              </w:rPr>
              <w:t xml:space="preserve"> </w:t>
            </w:r>
            <w:r w:rsidR="00C34941" w:rsidRPr="004648F8">
              <w:rPr>
                <w:rFonts w:ascii="Arial" w:hAnsi="Arial" w:cs="Arial"/>
                <w:sz w:val="20"/>
                <w:szCs w:val="20"/>
              </w:rPr>
              <w:t>(</w:t>
            </w:r>
            <w:r w:rsidR="008D43AE" w:rsidRPr="004648F8">
              <w:rPr>
                <w:rFonts w:ascii="Arial" w:hAnsi="Arial" w:cs="Arial"/>
                <w:sz w:val="20"/>
                <w:szCs w:val="20"/>
              </w:rPr>
              <w:t xml:space="preserve">non-refundable &amp; </w:t>
            </w:r>
            <w:r w:rsidR="00EA2F89" w:rsidRPr="004648F8">
              <w:rPr>
                <w:rFonts w:ascii="Arial" w:hAnsi="Arial" w:cs="Arial"/>
                <w:sz w:val="20"/>
                <w:szCs w:val="20"/>
              </w:rPr>
              <w:t xml:space="preserve">applies </w:t>
            </w:r>
            <w:r w:rsidR="00C34941" w:rsidRPr="004648F8">
              <w:rPr>
                <w:rFonts w:ascii="Arial" w:hAnsi="Arial" w:cs="Arial"/>
                <w:sz w:val="20"/>
                <w:szCs w:val="20"/>
              </w:rPr>
              <w:t xml:space="preserve">only </w:t>
            </w:r>
            <w:r w:rsidR="009857D3" w:rsidRPr="004648F8">
              <w:rPr>
                <w:rFonts w:ascii="Arial" w:hAnsi="Arial" w:cs="Arial"/>
                <w:sz w:val="20"/>
                <w:szCs w:val="20"/>
              </w:rPr>
              <w:t>if no catering)</w:t>
            </w:r>
          </w:p>
        </w:tc>
        <w:tc>
          <w:tcPr>
            <w:tcW w:w="2120" w:type="dxa"/>
            <w:vAlign w:val="center"/>
          </w:tcPr>
          <w:p w14:paraId="67B1B0EF" w14:textId="77777777" w:rsidR="004F36F4" w:rsidRPr="00FA3C49" w:rsidRDefault="004F36F4" w:rsidP="00617F4F">
            <w:pPr>
              <w:spacing w:before="30" w:after="30"/>
              <w:jc w:val="center"/>
              <w:rPr>
                <w:rFonts w:ascii="Arial" w:hAnsi="Arial" w:cs="Arial"/>
                <w:color w:val="000000" w:themeColor="text1"/>
                <w:sz w:val="20"/>
                <w:szCs w:val="20"/>
              </w:rPr>
            </w:pPr>
          </w:p>
        </w:tc>
      </w:tr>
      <w:tr w:rsidR="00441B52" w:rsidRPr="00FA3C49" w14:paraId="51C64200" w14:textId="77777777" w:rsidTr="00C96E60">
        <w:tc>
          <w:tcPr>
            <w:tcW w:w="2587" w:type="dxa"/>
            <w:vAlign w:val="center"/>
          </w:tcPr>
          <w:p w14:paraId="0C35E3F9" w14:textId="77777777" w:rsidR="00441B52" w:rsidRPr="00FA3C49" w:rsidRDefault="00441B52" w:rsidP="0069456E">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BBQ Bond</w:t>
            </w:r>
          </w:p>
        </w:tc>
        <w:tc>
          <w:tcPr>
            <w:tcW w:w="5670" w:type="dxa"/>
          </w:tcPr>
          <w:p w14:paraId="0A778594" w14:textId="0A47A3EB" w:rsidR="00441B52" w:rsidRPr="00FA3C49" w:rsidRDefault="002B5274" w:rsidP="0069456E">
            <w:pPr>
              <w:spacing w:before="30" w:after="30"/>
              <w:rPr>
                <w:rFonts w:ascii="Arial" w:hAnsi="Arial" w:cs="Arial"/>
                <w:color w:val="000000" w:themeColor="text1"/>
                <w:sz w:val="20"/>
                <w:szCs w:val="20"/>
              </w:rPr>
            </w:pPr>
            <w:r>
              <w:rPr>
                <w:rFonts w:ascii="Arial" w:hAnsi="Arial" w:cs="Arial"/>
                <w:color w:val="000000" w:themeColor="text1"/>
                <w:sz w:val="20"/>
                <w:szCs w:val="20"/>
              </w:rPr>
              <w:t>$100</w:t>
            </w:r>
            <w:r w:rsidR="00441B52" w:rsidRPr="00FA3C49">
              <w:rPr>
                <w:rFonts w:ascii="Arial" w:hAnsi="Arial" w:cs="Arial"/>
                <w:color w:val="000000" w:themeColor="text1"/>
                <w:sz w:val="20"/>
                <w:szCs w:val="20"/>
              </w:rPr>
              <w:t xml:space="preserve"> </w:t>
            </w:r>
            <w:r w:rsidR="00C34941">
              <w:rPr>
                <w:rFonts w:ascii="Arial" w:hAnsi="Arial" w:cs="Arial"/>
                <w:color w:val="000000" w:themeColor="text1"/>
                <w:sz w:val="20"/>
                <w:szCs w:val="20"/>
              </w:rPr>
              <w:t xml:space="preserve">(only </w:t>
            </w:r>
            <w:r w:rsidR="00441B52" w:rsidRPr="00FA3C49">
              <w:rPr>
                <w:rFonts w:ascii="Arial" w:hAnsi="Arial" w:cs="Arial"/>
                <w:color w:val="000000" w:themeColor="text1"/>
                <w:sz w:val="20"/>
                <w:szCs w:val="20"/>
              </w:rPr>
              <w:t xml:space="preserve">if </w:t>
            </w:r>
            <w:r w:rsidR="00FA3C49" w:rsidRPr="00FA3C49">
              <w:rPr>
                <w:rFonts w:ascii="Arial" w:hAnsi="Arial" w:cs="Arial"/>
                <w:color w:val="000000" w:themeColor="text1"/>
                <w:sz w:val="20"/>
                <w:szCs w:val="20"/>
              </w:rPr>
              <w:t xml:space="preserve">BBQ to be </w:t>
            </w:r>
            <w:r w:rsidR="00441B52" w:rsidRPr="00FA3C49">
              <w:rPr>
                <w:rFonts w:ascii="Arial" w:hAnsi="Arial" w:cs="Arial"/>
                <w:color w:val="000000" w:themeColor="text1"/>
                <w:sz w:val="20"/>
                <w:szCs w:val="20"/>
              </w:rPr>
              <w:t>used</w:t>
            </w:r>
            <w:r w:rsidR="00C34941">
              <w:rPr>
                <w:rFonts w:ascii="Arial" w:hAnsi="Arial" w:cs="Arial"/>
                <w:color w:val="000000" w:themeColor="text1"/>
                <w:sz w:val="20"/>
                <w:szCs w:val="20"/>
              </w:rPr>
              <w:t>)</w:t>
            </w:r>
          </w:p>
        </w:tc>
        <w:tc>
          <w:tcPr>
            <w:tcW w:w="2120" w:type="dxa"/>
            <w:vAlign w:val="center"/>
          </w:tcPr>
          <w:p w14:paraId="264C2222" w14:textId="77777777" w:rsidR="00441B52" w:rsidRPr="00FA3C49" w:rsidRDefault="00441B52" w:rsidP="00617F4F">
            <w:pPr>
              <w:spacing w:before="30" w:after="30"/>
              <w:jc w:val="center"/>
              <w:rPr>
                <w:rFonts w:ascii="Arial" w:hAnsi="Arial" w:cs="Arial"/>
                <w:color w:val="000000" w:themeColor="text1"/>
                <w:sz w:val="20"/>
                <w:szCs w:val="20"/>
              </w:rPr>
            </w:pPr>
          </w:p>
        </w:tc>
      </w:tr>
      <w:tr w:rsidR="00441B52" w:rsidRPr="00FA3C49" w14:paraId="5D0DCF84" w14:textId="77777777" w:rsidTr="00C96E60">
        <w:tc>
          <w:tcPr>
            <w:tcW w:w="2587" w:type="dxa"/>
            <w:vAlign w:val="center"/>
          </w:tcPr>
          <w:p w14:paraId="3DDED710" w14:textId="77777777" w:rsidR="00441B52" w:rsidRPr="00FA3C49" w:rsidRDefault="00441B52" w:rsidP="0069456E">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Outdoor Chairs (min 20)</w:t>
            </w:r>
          </w:p>
        </w:tc>
        <w:tc>
          <w:tcPr>
            <w:tcW w:w="5670" w:type="dxa"/>
          </w:tcPr>
          <w:p w14:paraId="28ED4B38" w14:textId="77777777" w:rsidR="00441B52" w:rsidRPr="00FA3C49" w:rsidRDefault="00441B52" w:rsidP="008F560F">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$44</w:t>
            </w:r>
            <w:r w:rsidR="00C34941">
              <w:rPr>
                <w:rFonts w:ascii="Arial" w:hAnsi="Arial" w:cs="Arial"/>
                <w:color w:val="000000" w:themeColor="text1"/>
                <w:sz w:val="20"/>
                <w:szCs w:val="20"/>
              </w:rPr>
              <w:t xml:space="preserve"> per 20 chairs (includes set-up and take-</w:t>
            </w:r>
            <w:r w:rsidRPr="00FA3C49">
              <w:rPr>
                <w:rFonts w:ascii="Arial" w:hAnsi="Arial" w:cs="Arial"/>
                <w:color w:val="000000" w:themeColor="text1"/>
                <w:sz w:val="20"/>
                <w:szCs w:val="20"/>
              </w:rPr>
              <w:t>down</w:t>
            </w:r>
            <w:r w:rsidR="00211C03" w:rsidRPr="00FA3C49">
              <w:rPr>
                <w:rFonts w:ascii="Arial" w:hAnsi="Arial" w:cs="Arial"/>
                <w:color w:val="000000" w:themeColor="text1"/>
                <w:sz w:val="20"/>
                <w:szCs w:val="20"/>
              </w:rPr>
              <w:t xml:space="preserve"> outside</w:t>
            </w:r>
            <w:r w:rsidRPr="00FA3C49">
              <w:rPr>
                <w:rFonts w:ascii="Arial" w:hAnsi="Arial" w:cs="Arial"/>
                <w:color w:val="000000" w:themeColor="text1"/>
                <w:sz w:val="20"/>
                <w:szCs w:val="20"/>
              </w:rPr>
              <w:t>)</w:t>
            </w:r>
          </w:p>
        </w:tc>
        <w:tc>
          <w:tcPr>
            <w:tcW w:w="2120" w:type="dxa"/>
            <w:vAlign w:val="center"/>
          </w:tcPr>
          <w:p w14:paraId="326B64FB" w14:textId="77777777" w:rsidR="00441B52" w:rsidRPr="00FA3C49" w:rsidRDefault="00441B52" w:rsidP="00617F4F">
            <w:pPr>
              <w:spacing w:before="30" w:after="30"/>
              <w:jc w:val="center"/>
              <w:rPr>
                <w:rFonts w:ascii="Arial" w:hAnsi="Arial" w:cs="Arial"/>
                <w:color w:val="000000" w:themeColor="text1"/>
                <w:sz w:val="20"/>
                <w:szCs w:val="20"/>
              </w:rPr>
            </w:pPr>
          </w:p>
        </w:tc>
      </w:tr>
      <w:tr w:rsidR="00441B52" w:rsidRPr="00FA3C49" w14:paraId="26BBD29C" w14:textId="77777777" w:rsidTr="00C96E60">
        <w:tc>
          <w:tcPr>
            <w:tcW w:w="2587" w:type="dxa"/>
            <w:vAlign w:val="center"/>
          </w:tcPr>
          <w:p w14:paraId="75DEEF17" w14:textId="77777777" w:rsidR="00441B52" w:rsidRPr="00FA3C49" w:rsidRDefault="00441B52" w:rsidP="0069456E">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Bollards</w:t>
            </w:r>
          </w:p>
        </w:tc>
        <w:tc>
          <w:tcPr>
            <w:tcW w:w="5670" w:type="dxa"/>
          </w:tcPr>
          <w:p w14:paraId="04873407" w14:textId="77777777" w:rsidR="00441B52" w:rsidRPr="00FA3C49" w:rsidRDefault="00441B52" w:rsidP="0069456E">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 xml:space="preserve">$22 (includes </w:t>
            </w:r>
            <w:r w:rsidR="00C34941" w:rsidRPr="00C34941">
              <w:rPr>
                <w:rFonts w:ascii="Arial" w:hAnsi="Arial" w:cs="Arial"/>
                <w:color w:val="000000" w:themeColor="text1"/>
                <w:sz w:val="20"/>
                <w:szCs w:val="20"/>
              </w:rPr>
              <w:t>set-up and take-down</w:t>
            </w:r>
            <w:r w:rsidRPr="00FA3C49">
              <w:rPr>
                <w:rFonts w:ascii="Arial" w:hAnsi="Arial" w:cs="Arial"/>
                <w:color w:val="000000" w:themeColor="text1"/>
                <w:sz w:val="20"/>
                <w:szCs w:val="20"/>
              </w:rPr>
              <w:t>)</w:t>
            </w:r>
          </w:p>
        </w:tc>
        <w:tc>
          <w:tcPr>
            <w:tcW w:w="2120" w:type="dxa"/>
            <w:vAlign w:val="center"/>
          </w:tcPr>
          <w:p w14:paraId="51E3AEF5" w14:textId="77777777" w:rsidR="00441B52" w:rsidRPr="00FA3C49" w:rsidRDefault="00441B52" w:rsidP="00617F4F">
            <w:pPr>
              <w:spacing w:before="30" w:after="30"/>
              <w:jc w:val="center"/>
              <w:rPr>
                <w:rFonts w:ascii="Arial" w:hAnsi="Arial" w:cs="Arial"/>
                <w:color w:val="000000" w:themeColor="text1"/>
                <w:sz w:val="20"/>
                <w:szCs w:val="20"/>
              </w:rPr>
            </w:pPr>
          </w:p>
        </w:tc>
      </w:tr>
      <w:tr w:rsidR="00441B52" w:rsidRPr="00FA3C49" w14:paraId="6446A1F9" w14:textId="77777777" w:rsidTr="00C96E60">
        <w:tc>
          <w:tcPr>
            <w:tcW w:w="2587" w:type="dxa"/>
            <w:vAlign w:val="center"/>
          </w:tcPr>
          <w:p w14:paraId="0E8B69D7" w14:textId="77777777" w:rsidR="00441B52" w:rsidRPr="00FA3C49" w:rsidRDefault="00441B52" w:rsidP="0069456E">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Pop Shades</w:t>
            </w:r>
          </w:p>
        </w:tc>
        <w:tc>
          <w:tcPr>
            <w:tcW w:w="5670" w:type="dxa"/>
          </w:tcPr>
          <w:p w14:paraId="1568154E" w14:textId="30F663A8" w:rsidR="00441B52" w:rsidRPr="00FA3C49" w:rsidRDefault="000C5A75" w:rsidP="0069456E">
            <w:pPr>
              <w:spacing w:before="30" w:after="30"/>
              <w:rPr>
                <w:rFonts w:ascii="Arial" w:hAnsi="Arial" w:cs="Arial"/>
                <w:color w:val="000000" w:themeColor="text1"/>
                <w:sz w:val="20"/>
                <w:szCs w:val="20"/>
              </w:rPr>
            </w:pPr>
            <w:r>
              <w:rPr>
                <w:rFonts w:ascii="Arial" w:hAnsi="Arial" w:cs="Arial"/>
                <w:color w:val="000000" w:themeColor="text1"/>
                <w:sz w:val="20"/>
                <w:szCs w:val="20"/>
              </w:rPr>
              <w:t>$85</w:t>
            </w:r>
            <w:r w:rsidR="00441B52" w:rsidRPr="00FA3C49">
              <w:rPr>
                <w:rFonts w:ascii="Arial" w:hAnsi="Arial" w:cs="Arial"/>
                <w:color w:val="000000" w:themeColor="text1"/>
                <w:sz w:val="20"/>
                <w:szCs w:val="20"/>
              </w:rPr>
              <w:t xml:space="preserve"> per shade (includes </w:t>
            </w:r>
            <w:r w:rsidR="00C34941" w:rsidRPr="00C34941">
              <w:rPr>
                <w:rFonts w:ascii="Arial" w:hAnsi="Arial" w:cs="Arial"/>
                <w:color w:val="000000" w:themeColor="text1"/>
                <w:sz w:val="20"/>
                <w:szCs w:val="20"/>
              </w:rPr>
              <w:t>set-up and take-down</w:t>
            </w:r>
            <w:r w:rsidR="00441B52" w:rsidRPr="00FA3C49">
              <w:rPr>
                <w:rFonts w:ascii="Arial" w:hAnsi="Arial" w:cs="Arial"/>
                <w:color w:val="000000" w:themeColor="text1"/>
                <w:sz w:val="20"/>
                <w:szCs w:val="20"/>
              </w:rPr>
              <w:t>)</w:t>
            </w:r>
          </w:p>
        </w:tc>
        <w:tc>
          <w:tcPr>
            <w:tcW w:w="2120" w:type="dxa"/>
            <w:vAlign w:val="center"/>
          </w:tcPr>
          <w:p w14:paraId="55060DA7" w14:textId="77777777" w:rsidR="00441B52" w:rsidRPr="00FA3C49" w:rsidRDefault="00441B52" w:rsidP="00617F4F">
            <w:pPr>
              <w:spacing w:before="30" w:after="30"/>
              <w:jc w:val="center"/>
              <w:rPr>
                <w:rFonts w:ascii="Arial" w:hAnsi="Arial" w:cs="Arial"/>
                <w:color w:val="000000" w:themeColor="text1"/>
                <w:sz w:val="20"/>
                <w:szCs w:val="20"/>
              </w:rPr>
            </w:pPr>
          </w:p>
        </w:tc>
      </w:tr>
      <w:tr w:rsidR="00441B52" w:rsidRPr="00FA3C49" w14:paraId="73FA0099" w14:textId="77777777" w:rsidTr="00C96E60">
        <w:tc>
          <w:tcPr>
            <w:tcW w:w="2587" w:type="dxa"/>
            <w:vAlign w:val="center"/>
          </w:tcPr>
          <w:p w14:paraId="04C0B34A" w14:textId="77777777" w:rsidR="00441B52" w:rsidRPr="00FA3C49" w:rsidRDefault="00441B52" w:rsidP="0069456E">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Red Carpet</w:t>
            </w:r>
          </w:p>
        </w:tc>
        <w:tc>
          <w:tcPr>
            <w:tcW w:w="5670" w:type="dxa"/>
          </w:tcPr>
          <w:p w14:paraId="6FAACB96" w14:textId="77777777" w:rsidR="00441B52" w:rsidRPr="00FA3C49" w:rsidRDefault="00441B52" w:rsidP="0069456E">
            <w:pPr>
              <w:spacing w:before="30" w:after="30"/>
              <w:rPr>
                <w:rFonts w:ascii="Arial" w:hAnsi="Arial" w:cs="Arial"/>
                <w:color w:val="000000" w:themeColor="text1"/>
                <w:sz w:val="20"/>
                <w:szCs w:val="20"/>
              </w:rPr>
            </w:pPr>
            <w:r w:rsidRPr="00FA3C49">
              <w:rPr>
                <w:rFonts w:ascii="Arial" w:hAnsi="Arial" w:cs="Arial"/>
                <w:color w:val="000000" w:themeColor="text1"/>
                <w:sz w:val="20"/>
                <w:szCs w:val="20"/>
              </w:rPr>
              <w:t xml:space="preserve">$22 </w:t>
            </w:r>
            <w:r w:rsidR="00C34941">
              <w:rPr>
                <w:rFonts w:ascii="Arial" w:hAnsi="Arial" w:cs="Arial"/>
                <w:color w:val="000000" w:themeColor="text1"/>
                <w:sz w:val="20"/>
                <w:szCs w:val="20"/>
              </w:rPr>
              <w:t>(</w:t>
            </w:r>
            <w:r w:rsidRPr="00FA3C49">
              <w:rPr>
                <w:rFonts w:ascii="Arial" w:hAnsi="Arial" w:cs="Arial"/>
                <w:color w:val="000000" w:themeColor="text1"/>
                <w:sz w:val="20"/>
                <w:szCs w:val="20"/>
              </w:rPr>
              <w:t>if used</w:t>
            </w:r>
            <w:r w:rsidR="00C34941">
              <w:rPr>
                <w:rFonts w:ascii="Arial" w:hAnsi="Arial" w:cs="Arial"/>
                <w:color w:val="000000" w:themeColor="text1"/>
                <w:sz w:val="20"/>
                <w:szCs w:val="20"/>
              </w:rPr>
              <w:t>)</w:t>
            </w:r>
          </w:p>
        </w:tc>
        <w:tc>
          <w:tcPr>
            <w:tcW w:w="2120" w:type="dxa"/>
            <w:vAlign w:val="center"/>
          </w:tcPr>
          <w:p w14:paraId="0651320E" w14:textId="77777777" w:rsidR="00441B52" w:rsidRPr="00FA3C49" w:rsidRDefault="00441B52" w:rsidP="00617F4F">
            <w:pPr>
              <w:spacing w:before="30" w:after="30"/>
              <w:jc w:val="center"/>
              <w:rPr>
                <w:rFonts w:ascii="Arial" w:hAnsi="Arial" w:cs="Arial"/>
                <w:color w:val="000000" w:themeColor="text1"/>
                <w:sz w:val="20"/>
                <w:szCs w:val="20"/>
              </w:rPr>
            </w:pPr>
          </w:p>
        </w:tc>
      </w:tr>
      <w:tr w:rsidR="00441B52" w:rsidRPr="00FA3C49" w14:paraId="73CB45DA" w14:textId="77777777" w:rsidTr="00C96E60">
        <w:tc>
          <w:tcPr>
            <w:tcW w:w="2587" w:type="dxa"/>
            <w:vAlign w:val="center"/>
          </w:tcPr>
          <w:p w14:paraId="58F5F2A7" w14:textId="77777777" w:rsidR="00441B52" w:rsidRPr="00FA3C49" w:rsidRDefault="00F56D11" w:rsidP="0069456E">
            <w:pPr>
              <w:spacing w:before="30" w:after="30"/>
              <w:rPr>
                <w:rFonts w:ascii="Arial" w:hAnsi="Arial" w:cs="Arial"/>
                <w:color w:val="000000" w:themeColor="text1"/>
                <w:sz w:val="20"/>
                <w:szCs w:val="20"/>
              </w:rPr>
            </w:pPr>
            <w:r>
              <w:rPr>
                <w:rFonts w:ascii="Arial" w:hAnsi="Arial" w:cs="Arial"/>
                <w:color w:val="000000" w:themeColor="text1"/>
                <w:sz w:val="20"/>
                <w:szCs w:val="20"/>
              </w:rPr>
              <w:lastRenderedPageBreak/>
              <w:t>Media/</w:t>
            </w:r>
            <w:r w:rsidR="00441B52" w:rsidRPr="00FA3C49">
              <w:rPr>
                <w:rFonts w:ascii="Arial" w:hAnsi="Arial" w:cs="Arial"/>
                <w:color w:val="000000" w:themeColor="text1"/>
                <w:sz w:val="20"/>
                <w:szCs w:val="20"/>
              </w:rPr>
              <w:t>Sound system</w:t>
            </w:r>
          </w:p>
        </w:tc>
        <w:tc>
          <w:tcPr>
            <w:tcW w:w="5670" w:type="dxa"/>
          </w:tcPr>
          <w:p w14:paraId="6E6AE148" w14:textId="77777777" w:rsidR="00441B52" w:rsidRPr="00FA3C49" w:rsidRDefault="00F56D11" w:rsidP="0069456E">
            <w:pPr>
              <w:spacing w:before="30" w:after="30"/>
              <w:rPr>
                <w:rFonts w:ascii="Arial" w:hAnsi="Arial" w:cs="Arial"/>
                <w:color w:val="000000" w:themeColor="text1"/>
                <w:sz w:val="20"/>
                <w:szCs w:val="20"/>
              </w:rPr>
            </w:pPr>
            <w:r>
              <w:rPr>
                <w:rFonts w:ascii="Arial" w:hAnsi="Arial" w:cs="Arial"/>
                <w:color w:val="000000" w:themeColor="text1"/>
                <w:sz w:val="20"/>
                <w:szCs w:val="20"/>
              </w:rPr>
              <w:t>Included in Venue Hire charges</w:t>
            </w:r>
          </w:p>
        </w:tc>
        <w:tc>
          <w:tcPr>
            <w:tcW w:w="2120" w:type="dxa"/>
            <w:vAlign w:val="center"/>
          </w:tcPr>
          <w:p w14:paraId="15518796" w14:textId="77777777" w:rsidR="00441B52" w:rsidRPr="00FA3C49" w:rsidRDefault="00441B52" w:rsidP="00617F4F">
            <w:pPr>
              <w:spacing w:before="30" w:after="30"/>
              <w:jc w:val="center"/>
              <w:rPr>
                <w:rFonts w:ascii="Arial" w:hAnsi="Arial" w:cs="Arial"/>
                <w:color w:val="000000" w:themeColor="text1"/>
                <w:sz w:val="20"/>
                <w:szCs w:val="20"/>
              </w:rPr>
            </w:pPr>
          </w:p>
        </w:tc>
      </w:tr>
      <w:tr w:rsidR="00C96E60" w:rsidRPr="00FA3C49" w14:paraId="18C7206B" w14:textId="77777777" w:rsidTr="00C96E60">
        <w:tc>
          <w:tcPr>
            <w:tcW w:w="2587" w:type="dxa"/>
            <w:shd w:val="clear" w:color="auto" w:fill="D9D9D9" w:themeFill="background1" w:themeFillShade="D9"/>
            <w:vAlign w:val="center"/>
          </w:tcPr>
          <w:p w14:paraId="5843BD85" w14:textId="77777777" w:rsidR="00C96E60" w:rsidRPr="00FA3C49" w:rsidRDefault="00C96E60" w:rsidP="0069456E">
            <w:pPr>
              <w:spacing w:before="30" w:after="30"/>
              <w:rPr>
                <w:rFonts w:ascii="Arial" w:hAnsi="Arial" w:cs="Arial"/>
                <w:color w:val="000000" w:themeColor="text1"/>
                <w:sz w:val="20"/>
                <w:szCs w:val="20"/>
              </w:rPr>
            </w:pPr>
          </w:p>
        </w:tc>
        <w:tc>
          <w:tcPr>
            <w:tcW w:w="5670" w:type="dxa"/>
          </w:tcPr>
          <w:p w14:paraId="39CA84F0" w14:textId="77777777" w:rsidR="00C96E60" w:rsidRPr="00C96E60" w:rsidRDefault="00C96E60" w:rsidP="00C96E60">
            <w:pPr>
              <w:spacing w:before="30" w:after="30"/>
              <w:jc w:val="right"/>
              <w:rPr>
                <w:rFonts w:ascii="Arial" w:hAnsi="Arial" w:cs="Arial"/>
                <w:b/>
                <w:color w:val="000000" w:themeColor="text1"/>
                <w:sz w:val="20"/>
                <w:szCs w:val="20"/>
              </w:rPr>
            </w:pPr>
            <w:r w:rsidRPr="00C96E60">
              <w:rPr>
                <w:rFonts w:ascii="Arial" w:hAnsi="Arial" w:cs="Arial"/>
                <w:b/>
                <w:color w:val="000000" w:themeColor="text1"/>
                <w:sz w:val="20"/>
                <w:szCs w:val="20"/>
              </w:rPr>
              <w:t>HIRE Charge Subtotal</w:t>
            </w:r>
          </w:p>
        </w:tc>
        <w:tc>
          <w:tcPr>
            <w:tcW w:w="2120" w:type="dxa"/>
            <w:vAlign w:val="center"/>
          </w:tcPr>
          <w:p w14:paraId="295ABB10" w14:textId="77777777" w:rsidR="00C96E60" w:rsidRPr="00C96E60" w:rsidRDefault="00C96E60" w:rsidP="00C96E60">
            <w:pPr>
              <w:spacing w:before="30" w:after="30"/>
              <w:rPr>
                <w:rFonts w:ascii="Arial" w:hAnsi="Arial" w:cs="Arial"/>
                <w:b/>
                <w:color w:val="000000" w:themeColor="text1"/>
                <w:sz w:val="20"/>
                <w:szCs w:val="20"/>
              </w:rPr>
            </w:pPr>
            <w:r w:rsidRPr="00C96E60">
              <w:rPr>
                <w:rFonts w:ascii="Arial" w:hAnsi="Arial" w:cs="Arial"/>
                <w:b/>
                <w:color w:val="000000" w:themeColor="text1"/>
                <w:sz w:val="20"/>
                <w:szCs w:val="20"/>
              </w:rPr>
              <w:t>$</w:t>
            </w:r>
          </w:p>
        </w:tc>
      </w:tr>
      <w:tr w:rsidR="00C96E60" w:rsidRPr="00FA3C49" w14:paraId="63B6BDED" w14:textId="77777777" w:rsidTr="00C96E60">
        <w:tc>
          <w:tcPr>
            <w:tcW w:w="2587" w:type="dxa"/>
            <w:shd w:val="clear" w:color="auto" w:fill="D9D9D9" w:themeFill="background1" w:themeFillShade="D9"/>
            <w:vAlign w:val="center"/>
          </w:tcPr>
          <w:p w14:paraId="2A3366EA" w14:textId="77777777" w:rsidR="00C96E60" w:rsidRPr="00FA3C49" w:rsidRDefault="00C96E60" w:rsidP="0069456E">
            <w:pPr>
              <w:spacing w:before="30" w:after="30"/>
              <w:rPr>
                <w:rFonts w:ascii="Arial" w:hAnsi="Arial" w:cs="Arial"/>
                <w:color w:val="000000" w:themeColor="text1"/>
                <w:sz w:val="20"/>
                <w:szCs w:val="20"/>
              </w:rPr>
            </w:pPr>
          </w:p>
        </w:tc>
        <w:tc>
          <w:tcPr>
            <w:tcW w:w="5670" w:type="dxa"/>
          </w:tcPr>
          <w:p w14:paraId="10FFE1C6" w14:textId="77777777" w:rsidR="00C96E60" w:rsidRPr="00FA3C49" w:rsidRDefault="00C96E60" w:rsidP="00C96E60">
            <w:pPr>
              <w:spacing w:before="30" w:after="30"/>
              <w:jc w:val="right"/>
              <w:rPr>
                <w:rFonts w:ascii="Arial" w:hAnsi="Arial" w:cs="Arial"/>
                <w:color w:val="000000" w:themeColor="text1"/>
                <w:sz w:val="20"/>
                <w:szCs w:val="20"/>
              </w:rPr>
            </w:pPr>
            <w:r>
              <w:rPr>
                <w:rFonts w:ascii="Arial" w:hAnsi="Arial" w:cs="Arial"/>
                <w:color w:val="000000" w:themeColor="text1"/>
                <w:sz w:val="20"/>
                <w:szCs w:val="20"/>
              </w:rPr>
              <w:t>Applicable GST</w:t>
            </w:r>
          </w:p>
        </w:tc>
        <w:tc>
          <w:tcPr>
            <w:tcW w:w="2120" w:type="dxa"/>
            <w:vAlign w:val="center"/>
          </w:tcPr>
          <w:p w14:paraId="43851656" w14:textId="77777777" w:rsidR="00C96E60" w:rsidRPr="00C96E60" w:rsidRDefault="00C96E60" w:rsidP="00C96E60">
            <w:pPr>
              <w:spacing w:before="30" w:after="30"/>
              <w:rPr>
                <w:rFonts w:ascii="Arial" w:hAnsi="Arial" w:cs="Arial"/>
                <w:b/>
                <w:color w:val="000000" w:themeColor="text1"/>
                <w:sz w:val="20"/>
                <w:szCs w:val="20"/>
              </w:rPr>
            </w:pPr>
            <w:r w:rsidRPr="00C96E60">
              <w:rPr>
                <w:rFonts w:ascii="Arial" w:hAnsi="Arial" w:cs="Arial"/>
                <w:b/>
                <w:color w:val="000000" w:themeColor="text1"/>
                <w:sz w:val="20"/>
                <w:szCs w:val="20"/>
              </w:rPr>
              <w:t>$</w:t>
            </w:r>
          </w:p>
        </w:tc>
      </w:tr>
      <w:tr w:rsidR="00441B52" w:rsidRPr="00FA3C49" w14:paraId="6ECB55BB" w14:textId="77777777" w:rsidTr="00C96E60">
        <w:tc>
          <w:tcPr>
            <w:tcW w:w="2587" w:type="dxa"/>
            <w:shd w:val="clear" w:color="auto" w:fill="D9D9D9" w:themeFill="background1" w:themeFillShade="D9"/>
            <w:vAlign w:val="center"/>
          </w:tcPr>
          <w:p w14:paraId="74A12162" w14:textId="77777777" w:rsidR="00441B52" w:rsidRPr="00EA2F89" w:rsidRDefault="00441B52" w:rsidP="00B61B17">
            <w:pPr>
              <w:spacing w:before="30" w:after="30"/>
              <w:rPr>
                <w:rFonts w:ascii="Arial" w:hAnsi="Arial" w:cs="Arial"/>
                <w:b/>
                <w:sz w:val="20"/>
                <w:szCs w:val="20"/>
              </w:rPr>
            </w:pPr>
          </w:p>
        </w:tc>
        <w:tc>
          <w:tcPr>
            <w:tcW w:w="5670" w:type="dxa"/>
          </w:tcPr>
          <w:p w14:paraId="648AA935" w14:textId="77777777" w:rsidR="00441B52" w:rsidRPr="00EA2F89" w:rsidRDefault="00C96E60" w:rsidP="00C96E60">
            <w:pPr>
              <w:spacing w:before="30" w:after="30"/>
              <w:jc w:val="right"/>
              <w:rPr>
                <w:rFonts w:ascii="Arial" w:hAnsi="Arial" w:cs="Arial"/>
                <w:b/>
                <w:sz w:val="20"/>
                <w:szCs w:val="20"/>
              </w:rPr>
            </w:pPr>
            <w:r w:rsidRPr="00EA2F89">
              <w:rPr>
                <w:rFonts w:ascii="Arial" w:hAnsi="Arial" w:cs="Arial"/>
                <w:b/>
                <w:sz w:val="20"/>
                <w:szCs w:val="20"/>
              </w:rPr>
              <w:t>TOTAL HIRE CHARGE (incl of GST)</w:t>
            </w:r>
          </w:p>
        </w:tc>
        <w:tc>
          <w:tcPr>
            <w:tcW w:w="2120" w:type="dxa"/>
            <w:vAlign w:val="center"/>
          </w:tcPr>
          <w:p w14:paraId="368A32CB" w14:textId="77777777" w:rsidR="00441B52" w:rsidRPr="00EA2F89" w:rsidRDefault="00441B52" w:rsidP="00C34941">
            <w:pPr>
              <w:spacing w:before="30" w:after="30"/>
              <w:rPr>
                <w:rFonts w:ascii="Arial" w:hAnsi="Arial" w:cs="Arial"/>
                <w:b/>
                <w:sz w:val="20"/>
                <w:szCs w:val="20"/>
              </w:rPr>
            </w:pPr>
            <w:r w:rsidRPr="00EA2F89">
              <w:rPr>
                <w:rFonts w:ascii="Arial" w:hAnsi="Arial" w:cs="Arial"/>
                <w:b/>
                <w:sz w:val="20"/>
                <w:szCs w:val="20"/>
              </w:rPr>
              <w:t>$</w:t>
            </w:r>
          </w:p>
        </w:tc>
      </w:tr>
    </w:tbl>
    <w:p w14:paraId="09A4EBC9" w14:textId="77777777" w:rsidR="00FA3C49" w:rsidRDefault="00FA3C49" w:rsidP="008D43AE">
      <w:pPr>
        <w:spacing w:after="0" w:line="240" w:lineRule="auto"/>
        <w:rPr>
          <w:b/>
          <w:sz w:val="24"/>
          <w:szCs w:val="24"/>
          <w:u w:val="single"/>
        </w:rPr>
      </w:pPr>
    </w:p>
    <w:p w14:paraId="16F63372" w14:textId="77777777" w:rsidR="009857D3" w:rsidRDefault="009857D3" w:rsidP="004C6513">
      <w:pPr>
        <w:tabs>
          <w:tab w:val="left" w:pos="3372"/>
        </w:tabs>
        <w:rPr>
          <w:b/>
          <w:sz w:val="24"/>
          <w:szCs w:val="24"/>
          <w:u w:val="single"/>
        </w:rPr>
      </w:pPr>
      <w:r w:rsidRPr="004C6513">
        <w:rPr>
          <w:sz w:val="24"/>
          <w:szCs w:val="24"/>
        </w:rPr>
        <w:br w:type="page"/>
      </w:r>
    </w:p>
    <w:p w14:paraId="7E206371" w14:textId="77777777" w:rsidR="001B41E2" w:rsidRDefault="00C71627" w:rsidP="009857D3">
      <w:pPr>
        <w:spacing w:after="120" w:line="240" w:lineRule="auto"/>
        <w:rPr>
          <w:b/>
          <w:sz w:val="24"/>
          <w:szCs w:val="24"/>
          <w:u w:val="single"/>
        </w:rPr>
      </w:pPr>
      <w:r>
        <w:rPr>
          <w:b/>
          <w:sz w:val="24"/>
          <w:szCs w:val="24"/>
          <w:u w:val="single"/>
        </w:rPr>
        <w:lastRenderedPageBreak/>
        <w:t xml:space="preserve">Hire Confirmation </w:t>
      </w:r>
      <w:r w:rsidR="001424A9">
        <w:rPr>
          <w:b/>
          <w:sz w:val="24"/>
          <w:szCs w:val="24"/>
          <w:u w:val="single"/>
        </w:rPr>
        <w:t>Note</w:t>
      </w:r>
      <w:r>
        <w:rPr>
          <w:b/>
          <w:sz w:val="24"/>
          <w:szCs w:val="24"/>
          <w:u w:val="single"/>
        </w:rPr>
        <w:t>s</w:t>
      </w:r>
    </w:p>
    <w:p w14:paraId="3B93EDBF" w14:textId="77777777" w:rsidR="00211C03" w:rsidRPr="00211C03" w:rsidRDefault="00211C03" w:rsidP="009857D3">
      <w:pPr>
        <w:spacing w:after="120" w:line="240" w:lineRule="auto"/>
        <w:rPr>
          <w:sz w:val="24"/>
          <w:szCs w:val="24"/>
        </w:rPr>
      </w:pPr>
      <w:r>
        <w:rPr>
          <w:sz w:val="24"/>
          <w:szCs w:val="24"/>
        </w:rPr>
        <w:t>Venue hire includes normal set</w:t>
      </w:r>
      <w:r w:rsidR="00C96E60">
        <w:rPr>
          <w:sz w:val="24"/>
          <w:szCs w:val="24"/>
        </w:rPr>
        <w:t>-</w:t>
      </w:r>
      <w:r>
        <w:rPr>
          <w:sz w:val="24"/>
          <w:szCs w:val="24"/>
        </w:rPr>
        <w:t xml:space="preserve">up and </w:t>
      </w:r>
      <w:r w:rsidR="00C96E60">
        <w:rPr>
          <w:sz w:val="24"/>
          <w:szCs w:val="24"/>
        </w:rPr>
        <w:t>take-</w:t>
      </w:r>
      <w:r>
        <w:rPr>
          <w:sz w:val="24"/>
          <w:szCs w:val="24"/>
        </w:rPr>
        <w:t>down, cleaning, rubbish removal, beverage service, electricity, booking administration and use of venue.</w:t>
      </w:r>
      <w:r w:rsidR="000F42C4">
        <w:rPr>
          <w:sz w:val="24"/>
          <w:szCs w:val="24"/>
        </w:rPr>
        <w:t xml:space="preserve"> </w:t>
      </w:r>
      <w:r w:rsidR="00CF07AC">
        <w:rPr>
          <w:sz w:val="24"/>
          <w:szCs w:val="24"/>
        </w:rPr>
        <w:t xml:space="preserve"> </w:t>
      </w:r>
      <w:r w:rsidR="000F42C4">
        <w:rPr>
          <w:sz w:val="24"/>
          <w:szCs w:val="24"/>
        </w:rPr>
        <w:t xml:space="preserve">Hire does not include </w:t>
      </w:r>
      <w:r w:rsidR="00F91261">
        <w:rPr>
          <w:sz w:val="24"/>
          <w:szCs w:val="24"/>
        </w:rPr>
        <w:t>use</w:t>
      </w:r>
      <w:r w:rsidR="000F42C4">
        <w:rPr>
          <w:sz w:val="24"/>
          <w:szCs w:val="24"/>
        </w:rPr>
        <w:t xml:space="preserve"> of kitchen, cool room or caterer’s kitchen equipment.</w:t>
      </w:r>
    </w:p>
    <w:p w14:paraId="3514906E" w14:textId="77777777" w:rsidR="00C71627" w:rsidRDefault="00211C03" w:rsidP="009857D3">
      <w:pPr>
        <w:spacing w:after="120" w:line="240" w:lineRule="auto"/>
        <w:rPr>
          <w:b/>
          <w:sz w:val="24"/>
          <w:szCs w:val="24"/>
        </w:rPr>
      </w:pPr>
      <w:r>
        <w:rPr>
          <w:b/>
          <w:sz w:val="24"/>
          <w:szCs w:val="24"/>
          <w:u w:val="single"/>
        </w:rPr>
        <w:t>Minimum b</w:t>
      </w:r>
      <w:r w:rsidR="00C644D3" w:rsidRPr="001B41E2">
        <w:rPr>
          <w:b/>
          <w:sz w:val="24"/>
          <w:szCs w:val="24"/>
          <w:u w:val="single"/>
        </w:rPr>
        <w:t xml:space="preserve">everage </w:t>
      </w:r>
      <w:r w:rsidR="001B41E2">
        <w:rPr>
          <w:b/>
          <w:sz w:val="24"/>
          <w:szCs w:val="24"/>
          <w:u w:val="single"/>
        </w:rPr>
        <w:t>c</w:t>
      </w:r>
      <w:r w:rsidR="00C644D3" w:rsidRPr="001B41E2">
        <w:rPr>
          <w:b/>
          <w:sz w:val="24"/>
          <w:szCs w:val="24"/>
          <w:u w:val="single"/>
        </w:rPr>
        <w:t xml:space="preserve">onsumption for all </w:t>
      </w:r>
      <w:r w:rsidR="001B41E2">
        <w:rPr>
          <w:b/>
          <w:sz w:val="24"/>
          <w:szCs w:val="24"/>
          <w:u w:val="single"/>
        </w:rPr>
        <w:t>f</w:t>
      </w:r>
      <w:r w:rsidR="00C644D3" w:rsidRPr="001B41E2">
        <w:rPr>
          <w:b/>
          <w:sz w:val="24"/>
          <w:szCs w:val="24"/>
          <w:u w:val="single"/>
        </w:rPr>
        <w:t>unctions utilising the bar is $</w:t>
      </w:r>
      <w:r w:rsidR="00EC12D9">
        <w:rPr>
          <w:b/>
          <w:sz w:val="24"/>
          <w:szCs w:val="24"/>
          <w:u w:val="single"/>
        </w:rPr>
        <w:t>5</w:t>
      </w:r>
      <w:r w:rsidR="00C644D3" w:rsidRPr="001B41E2">
        <w:rPr>
          <w:b/>
          <w:sz w:val="24"/>
          <w:szCs w:val="24"/>
          <w:u w:val="single"/>
        </w:rPr>
        <w:t>00</w:t>
      </w:r>
      <w:r w:rsidR="00EB653E" w:rsidRPr="001B41E2">
        <w:rPr>
          <w:b/>
          <w:sz w:val="24"/>
          <w:szCs w:val="24"/>
          <w:u w:val="single"/>
        </w:rPr>
        <w:t xml:space="preserve"> </w:t>
      </w:r>
      <w:r w:rsidR="00C644D3" w:rsidRPr="001B41E2">
        <w:rPr>
          <w:b/>
          <w:sz w:val="24"/>
          <w:szCs w:val="24"/>
          <w:u w:val="single"/>
        </w:rPr>
        <w:t>spend</w:t>
      </w:r>
      <w:r w:rsidR="00C71627">
        <w:rPr>
          <w:b/>
          <w:sz w:val="24"/>
          <w:szCs w:val="24"/>
          <w:u w:val="single"/>
        </w:rPr>
        <w:t>.</w:t>
      </w:r>
    </w:p>
    <w:p w14:paraId="70F58FD8" w14:textId="3611C893" w:rsidR="00C644D3" w:rsidRDefault="00C644D3" w:rsidP="009857D3">
      <w:pPr>
        <w:spacing w:after="120" w:line="240" w:lineRule="auto"/>
        <w:rPr>
          <w:sz w:val="24"/>
          <w:szCs w:val="24"/>
        </w:rPr>
      </w:pPr>
      <w:r w:rsidRPr="00192F5F">
        <w:rPr>
          <w:sz w:val="24"/>
          <w:szCs w:val="24"/>
        </w:rPr>
        <w:t xml:space="preserve">All </w:t>
      </w:r>
      <w:r w:rsidR="00640283">
        <w:rPr>
          <w:sz w:val="24"/>
          <w:szCs w:val="24"/>
        </w:rPr>
        <w:t xml:space="preserve">bar charges </w:t>
      </w:r>
      <w:r w:rsidR="00EB653E" w:rsidRPr="00192F5F">
        <w:rPr>
          <w:sz w:val="24"/>
          <w:szCs w:val="24"/>
        </w:rPr>
        <w:t xml:space="preserve">are </w:t>
      </w:r>
      <w:r w:rsidRPr="00192F5F">
        <w:rPr>
          <w:sz w:val="24"/>
          <w:szCs w:val="24"/>
        </w:rPr>
        <w:t xml:space="preserve">payable </w:t>
      </w:r>
      <w:r w:rsidR="00640283">
        <w:rPr>
          <w:sz w:val="24"/>
          <w:szCs w:val="24"/>
        </w:rPr>
        <w:t xml:space="preserve">in advance </w:t>
      </w:r>
      <w:r w:rsidR="00211C03">
        <w:rPr>
          <w:sz w:val="24"/>
          <w:szCs w:val="24"/>
        </w:rPr>
        <w:t xml:space="preserve">to the </w:t>
      </w:r>
      <w:r w:rsidR="00640283">
        <w:rPr>
          <w:sz w:val="24"/>
          <w:szCs w:val="24"/>
        </w:rPr>
        <w:t xml:space="preserve">NRUFC </w:t>
      </w:r>
      <w:r w:rsidR="00211C03">
        <w:rPr>
          <w:sz w:val="24"/>
          <w:szCs w:val="24"/>
        </w:rPr>
        <w:t xml:space="preserve">Bar Manager </w:t>
      </w:r>
      <w:r w:rsidR="00EB653E" w:rsidRPr="00192F5F">
        <w:rPr>
          <w:sz w:val="24"/>
          <w:szCs w:val="24"/>
        </w:rPr>
        <w:t>by cash, credit</w:t>
      </w:r>
      <w:r w:rsidR="00FE0D91" w:rsidRPr="00192F5F">
        <w:rPr>
          <w:sz w:val="24"/>
          <w:szCs w:val="24"/>
        </w:rPr>
        <w:t xml:space="preserve"> or debit</w:t>
      </w:r>
      <w:r w:rsidR="00EB653E" w:rsidRPr="00192F5F">
        <w:rPr>
          <w:sz w:val="24"/>
          <w:szCs w:val="24"/>
        </w:rPr>
        <w:t xml:space="preserve"> card</w:t>
      </w:r>
      <w:r w:rsidR="00FE0D91" w:rsidRPr="00192F5F">
        <w:rPr>
          <w:sz w:val="24"/>
          <w:szCs w:val="24"/>
        </w:rPr>
        <w:t>.</w:t>
      </w:r>
      <w:r w:rsidR="00211C03">
        <w:rPr>
          <w:sz w:val="24"/>
          <w:szCs w:val="24"/>
        </w:rPr>
        <w:t xml:space="preserve"> </w:t>
      </w:r>
      <w:r w:rsidR="00CF07AC">
        <w:rPr>
          <w:sz w:val="24"/>
          <w:szCs w:val="24"/>
        </w:rPr>
        <w:t xml:space="preserve"> </w:t>
      </w:r>
      <w:r w:rsidR="00211C03">
        <w:rPr>
          <w:sz w:val="24"/>
          <w:szCs w:val="24"/>
        </w:rPr>
        <w:t>The deposit will be deducted from the amount payable.</w:t>
      </w:r>
      <w:r w:rsidR="00640283">
        <w:rPr>
          <w:sz w:val="24"/>
          <w:szCs w:val="24"/>
        </w:rPr>
        <w:t xml:space="preserve">  Any </w:t>
      </w:r>
      <w:r w:rsidR="002B5274">
        <w:rPr>
          <w:sz w:val="24"/>
          <w:szCs w:val="24"/>
        </w:rPr>
        <w:t>additions</w:t>
      </w:r>
      <w:r w:rsidR="00640283">
        <w:rPr>
          <w:sz w:val="24"/>
          <w:szCs w:val="24"/>
        </w:rPr>
        <w:t xml:space="preserve"> to the amount paid in advance must be made at the end of the Hirers event with the Bar Manager before Hirer leaves the premises.</w:t>
      </w:r>
    </w:p>
    <w:p w14:paraId="179C410A" w14:textId="77777777" w:rsidR="00CF07AC" w:rsidRPr="00192F5F" w:rsidRDefault="00CF07AC" w:rsidP="009857D3">
      <w:pPr>
        <w:spacing w:after="120" w:line="240" w:lineRule="auto"/>
        <w:rPr>
          <w:sz w:val="24"/>
          <w:szCs w:val="24"/>
        </w:rPr>
      </w:pPr>
    </w:p>
    <w:p w14:paraId="6077E1F1" w14:textId="1F989BED" w:rsidR="008F560F" w:rsidRDefault="001424A9" w:rsidP="009857D3">
      <w:pPr>
        <w:spacing w:after="120" w:line="240" w:lineRule="auto"/>
        <w:rPr>
          <w:sz w:val="24"/>
          <w:szCs w:val="24"/>
        </w:rPr>
      </w:pPr>
      <w:r>
        <w:rPr>
          <w:b/>
          <w:sz w:val="24"/>
          <w:szCs w:val="24"/>
          <w:u w:val="single"/>
        </w:rPr>
        <w:t>Payment</w:t>
      </w:r>
      <w:r w:rsidR="00C644D3" w:rsidRPr="006F192A">
        <w:rPr>
          <w:b/>
          <w:sz w:val="24"/>
          <w:szCs w:val="24"/>
        </w:rPr>
        <w:t>:</w:t>
      </w:r>
      <w:r w:rsidR="00C644D3">
        <w:rPr>
          <w:b/>
          <w:sz w:val="24"/>
          <w:szCs w:val="24"/>
        </w:rPr>
        <w:t xml:space="preserve"> </w:t>
      </w:r>
      <w:r w:rsidRPr="00192F5F">
        <w:rPr>
          <w:sz w:val="24"/>
          <w:szCs w:val="24"/>
        </w:rPr>
        <w:t xml:space="preserve">Please </w:t>
      </w:r>
      <w:r w:rsidRPr="008F560F">
        <w:rPr>
          <w:sz w:val="24"/>
          <w:szCs w:val="24"/>
        </w:rPr>
        <w:t xml:space="preserve">return this </w:t>
      </w:r>
      <w:r w:rsidR="00C71627" w:rsidRPr="008F560F">
        <w:rPr>
          <w:sz w:val="24"/>
          <w:szCs w:val="24"/>
        </w:rPr>
        <w:t xml:space="preserve">form </w:t>
      </w:r>
      <w:r w:rsidRPr="008F560F">
        <w:rPr>
          <w:sz w:val="24"/>
          <w:szCs w:val="24"/>
        </w:rPr>
        <w:t>fully completed and signed</w:t>
      </w:r>
      <w:r w:rsidR="00C644D3" w:rsidRPr="008F560F">
        <w:rPr>
          <w:sz w:val="24"/>
          <w:szCs w:val="24"/>
        </w:rPr>
        <w:t xml:space="preserve"> to</w:t>
      </w:r>
      <w:r w:rsidR="00EC0979">
        <w:rPr>
          <w:sz w:val="24"/>
          <w:szCs w:val="24"/>
        </w:rPr>
        <w:t>: Treasurer</w:t>
      </w:r>
      <w:r w:rsidR="00E55362" w:rsidRPr="00EC0979">
        <w:rPr>
          <w:sz w:val="24"/>
          <w:szCs w:val="24"/>
        </w:rPr>
        <w:t>@nedlandsrugby.com.au</w:t>
      </w:r>
      <w:hyperlink r:id="rId7" w:history="1"/>
      <w:r w:rsidR="00C71627" w:rsidRPr="00C71627">
        <w:rPr>
          <w:sz w:val="24"/>
          <w:szCs w:val="24"/>
        </w:rPr>
        <w:t xml:space="preserve">  </w:t>
      </w:r>
    </w:p>
    <w:p w14:paraId="7223B510" w14:textId="77777777" w:rsidR="008D43AE" w:rsidRDefault="00F91261" w:rsidP="009857D3">
      <w:pPr>
        <w:spacing w:after="120" w:line="240" w:lineRule="auto"/>
        <w:rPr>
          <w:sz w:val="24"/>
          <w:szCs w:val="24"/>
        </w:rPr>
      </w:pPr>
      <w:r>
        <w:rPr>
          <w:sz w:val="24"/>
          <w:szCs w:val="24"/>
        </w:rPr>
        <w:t>Hirer</w:t>
      </w:r>
      <w:r w:rsidR="00C644D3" w:rsidRPr="00192F5F">
        <w:rPr>
          <w:sz w:val="24"/>
          <w:szCs w:val="24"/>
        </w:rPr>
        <w:t xml:space="preserve"> will</w:t>
      </w:r>
      <w:r w:rsidR="001424A9" w:rsidRPr="00192F5F">
        <w:rPr>
          <w:sz w:val="24"/>
          <w:szCs w:val="24"/>
        </w:rPr>
        <w:t xml:space="preserve"> then</w:t>
      </w:r>
      <w:r w:rsidR="00C644D3" w:rsidRPr="00192F5F">
        <w:rPr>
          <w:sz w:val="24"/>
          <w:szCs w:val="24"/>
        </w:rPr>
        <w:t xml:space="preserve"> be invoiced by the club treasurer to the email address</w:t>
      </w:r>
      <w:r w:rsidR="0009783A" w:rsidRPr="00192F5F">
        <w:rPr>
          <w:sz w:val="24"/>
          <w:szCs w:val="24"/>
        </w:rPr>
        <w:t xml:space="preserve"> supplied</w:t>
      </w:r>
      <w:r w:rsidR="008D43AE">
        <w:rPr>
          <w:sz w:val="24"/>
          <w:szCs w:val="24"/>
        </w:rPr>
        <w:t xml:space="preserve"> above.</w:t>
      </w:r>
    </w:p>
    <w:p w14:paraId="5EE610D6" w14:textId="77777777" w:rsidR="00C644D3" w:rsidRPr="00EC0979" w:rsidRDefault="00CF07AC" w:rsidP="009857D3">
      <w:pPr>
        <w:spacing w:after="120" w:line="240" w:lineRule="auto"/>
        <w:rPr>
          <w:b/>
          <w:sz w:val="24"/>
          <w:szCs w:val="24"/>
        </w:rPr>
      </w:pPr>
      <w:r w:rsidRPr="00EC0979">
        <w:rPr>
          <w:sz w:val="24"/>
          <w:szCs w:val="24"/>
        </w:rPr>
        <w:t xml:space="preserve">Only on </w:t>
      </w:r>
      <w:r w:rsidR="001424A9" w:rsidRPr="00EC0979">
        <w:rPr>
          <w:sz w:val="24"/>
          <w:szCs w:val="24"/>
        </w:rPr>
        <w:t>P</w:t>
      </w:r>
      <w:r w:rsidR="00C644D3" w:rsidRPr="00EC0979">
        <w:rPr>
          <w:sz w:val="24"/>
          <w:szCs w:val="24"/>
        </w:rPr>
        <w:t>ayment</w:t>
      </w:r>
      <w:r w:rsidR="001424A9" w:rsidRPr="00EC0979">
        <w:rPr>
          <w:sz w:val="24"/>
          <w:szCs w:val="24"/>
        </w:rPr>
        <w:t xml:space="preserve"> of TOTAL HIRE CHARGE will </w:t>
      </w:r>
      <w:r w:rsidRPr="00EC0979">
        <w:rPr>
          <w:sz w:val="24"/>
          <w:szCs w:val="24"/>
        </w:rPr>
        <w:t>booking be confirmed.</w:t>
      </w:r>
      <w:r w:rsidR="00F91261" w:rsidRPr="00EC0979">
        <w:rPr>
          <w:sz w:val="24"/>
          <w:szCs w:val="24"/>
        </w:rPr>
        <w:t xml:space="preserve">  Venue booking will lapse after 14 days from issuing of invoice if no payment has been received.</w:t>
      </w:r>
    </w:p>
    <w:p w14:paraId="3B20BC7B" w14:textId="77777777" w:rsidR="001B41E2" w:rsidRPr="001B41E2" w:rsidRDefault="00465E7F" w:rsidP="009857D3">
      <w:pPr>
        <w:spacing w:after="120" w:line="240" w:lineRule="auto"/>
        <w:rPr>
          <w:b/>
          <w:sz w:val="24"/>
          <w:szCs w:val="24"/>
          <w:u w:val="single"/>
        </w:rPr>
      </w:pPr>
      <w:r w:rsidRPr="001B41E2">
        <w:rPr>
          <w:b/>
          <w:sz w:val="24"/>
          <w:szCs w:val="24"/>
          <w:u w:val="single"/>
        </w:rPr>
        <w:t>Bank Details</w:t>
      </w:r>
    </w:p>
    <w:p w14:paraId="71EB933F" w14:textId="77777777" w:rsidR="007548E0" w:rsidRDefault="00465E7F" w:rsidP="009857D3">
      <w:pPr>
        <w:spacing w:after="120" w:line="240" w:lineRule="auto"/>
        <w:rPr>
          <w:sz w:val="24"/>
        </w:rPr>
      </w:pPr>
      <w:r w:rsidRPr="006F192A">
        <w:rPr>
          <w:sz w:val="24"/>
        </w:rPr>
        <w:t xml:space="preserve">All </w:t>
      </w:r>
      <w:r w:rsidR="007548E0" w:rsidRPr="00CF07AC">
        <w:rPr>
          <w:b/>
          <w:sz w:val="24"/>
        </w:rPr>
        <w:t>Hire</w:t>
      </w:r>
      <w:r w:rsidRPr="00CF07AC">
        <w:rPr>
          <w:b/>
          <w:sz w:val="24"/>
        </w:rPr>
        <w:t xml:space="preserve"> </w:t>
      </w:r>
      <w:r w:rsidR="007548E0" w:rsidRPr="00CF07AC">
        <w:rPr>
          <w:b/>
          <w:sz w:val="24"/>
        </w:rPr>
        <w:t>Charges &amp;</w:t>
      </w:r>
      <w:r w:rsidRPr="00CF07AC">
        <w:rPr>
          <w:b/>
          <w:sz w:val="24"/>
        </w:rPr>
        <w:t xml:space="preserve"> Bonds</w:t>
      </w:r>
      <w:r w:rsidRPr="006F192A">
        <w:rPr>
          <w:sz w:val="24"/>
        </w:rPr>
        <w:t xml:space="preserve"> are to be paid </w:t>
      </w:r>
      <w:r w:rsidR="001B41E2">
        <w:rPr>
          <w:sz w:val="24"/>
        </w:rPr>
        <w:t xml:space="preserve">by direct bank transfer </w:t>
      </w:r>
      <w:r w:rsidRPr="006F192A">
        <w:rPr>
          <w:sz w:val="24"/>
        </w:rPr>
        <w:t>to:</w:t>
      </w:r>
    </w:p>
    <w:tbl>
      <w:tblPr>
        <w:tblStyle w:val="TableGrid"/>
        <w:tblW w:w="0" w:type="auto"/>
        <w:tblInd w:w="-5" w:type="dxa"/>
        <w:tblLook w:val="04A0" w:firstRow="1" w:lastRow="0" w:firstColumn="1" w:lastColumn="0" w:noHBand="0" w:noVBand="1"/>
      </w:tblPr>
      <w:tblGrid>
        <w:gridCol w:w="1800"/>
        <w:gridCol w:w="3937"/>
        <w:gridCol w:w="1521"/>
        <w:gridCol w:w="2410"/>
      </w:tblGrid>
      <w:tr w:rsidR="00C71627" w:rsidRPr="00B61B17" w14:paraId="716325BE" w14:textId="77777777" w:rsidTr="00CF07AC">
        <w:trPr>
          <w:trHeight w:val="340"/>
        </w:trPr>
        <w:tc>
          <w:tcPr>
            <w:tcW w:w="1800" w:type="dxa"/>
            <w:vAlign w:val="center"/>
          </w:tcPr>
          <w:p w14:paraId="757CCC8C" w14:textId="77777777" w:rsidR="00C71627" w:rsidRPr="00C71627" w:rsidRDefault="00C71627" w:rsidP="0069456E">
            <w:pPr>
              <w:spacing w:before="30" w:after="30"/>
              <w:rPr>
                <w:b/>
                <w:color w:val="000000" w:themeColor="text1"/>
                <w:sz w:val="24"/>
                <w:szCs w:val="24"/>
              </w:rPr>
            </w:pPr>
            <w:r w:rsidRPr="00C71627">
              <w:rPr>
                <w:b/>
                <w:color w:val="000000" w:themeColor="text1"/>
                <w:sz w:val="24"/>
                <w:szCs w:val="24"/>
              </w:rPr>
              <w:t>Account Name</w:t>
            </w:r>
          </w:p>
        </w:tc>
        <w:tc>
          <w:tcPr>
            <w:tcW w:w="3937" w:type="dxa"/>
            <w:vAlign w:val="center"/>
          </w:tcPr>
          <w:p w14:paraId="4FC01005" w14:textId="77777777" w:rsidR="00C71627" w:rsidRPr="00B61B17" w:rsidRDefault="00C71627" w:rsidP="00C71627">
            <w:pPr>
              <w:spacing w:before="30" w:after="30"/>
              <w:jc w:val="center"/>
              <w:rPr>
                <w:color w:val="000000" w:themeColor="text1"/>
                <w:sz w:val="24"/>
                <w:szCs w:val="24"/>
              </w:rPr>
            </w:pPr>
            <w:r>
              <w:rPr>
                <w:color w:val="000000" w:themeColor="text1"/>
                <w:sz w:val="24"/>
                <w:szCs w:val="24"/>
              </w:rPr>
              <w:t>Nedlands RUFC</w:t>
            </w:r>
          </w:p>
        </w:tc>
        <w:tc>
          <w:tcPr>
            <w:tcW w:w="1521" w:type="dxa"/>
            <w:vAlign w:val="center"/>
          </w:tcPr>
          <w:p w14:paraId="16335EB8" w14:textId="77777777" w:rsidR="00C71627" w:rsidRPr="00C71627" w:rsidRDefault="00C71627" w:rsidP="00C34941">
            <w:pPr>
              <w:spacing w:before="30" w:after="30"/>
              <w:jc w:val="center"/>
              <w:rPr>
                <w:b/>
                <w:color w:val="000000" w:themeColor="text1"/>
                <w:sz w:val="24"/>
                <w:szCs w:val="24"/>
              </w:rPr>
            </w:pPr>
            <w:r w:rsidRPr="00C71627">
              <w:rPr>
                <w:b/>
                <w:color w:val="000000" w:themeColor="text1"/>
                <w:sz w:val="24"/>
                <w:szCs w:val="24"/>
              </w:rPr>
              <w:t>Bank</w:t>
            </w:r>
          </w:p>
        </w:tc>
        <w:tc>
          <w:tcPr>
            <w:tcW w:w="2410" w:type="dxa"/>
          </w:tcPr>
          <w:p w14:paraId="4BC57696" w14:textId="77777777" w:rsidR="00C71627" w:rsidRDefault="00295F38" w:rsidP="00C71627">
            <w:pPr>
              <w:spacing w:before="30" w:after="30"/>
              <w:jc w:val="center"/>
              <w:rPr>
                <w:color w:val="000000" w:themeColor="text1"/>
                <w:sz w:val="24"/>
                <w:szCs w:val="24"/>
              </w:rPr>
            </w:pPr>
            <w:r>
              <w:rPr>
                <w:color w:val="000000" w:themeColor="text1"/>
                <w:sz w:val="24"/>
                <w:szCs w:val="24"/>
              </w:rPr>
              <w:t>BankWest</w:t>
            </w:r>
          </w:p>
        </w:tc>
      </w:tr>
      <w:tr w:rsidR="00C71627" w:rsidRPr="00B61B17" w14:paraId="7D70718F" w14:textId="77777777" w:rsidTr="00CF07AC">
        <w:trPr>
          <w:trHeight w:val="338"/>
        </w:trPr>
        <w:tc>
          <w:tcPr>
            <w:tcW w:w="1800" w:type="dxa"/>
            <w:vAlign w:val="center"/>
          </w:tcPr>
          <w:p w14:paraId="03ABCE48" w14:textId="77777777" w:rsidR="00C71627" w:rsidRPr="00C71627" w:rsidRDefault="00C71627" w:rsidP="0069456E">
            <w:pPr>
              <w:spacing w:before="30" w:after="30"/>
              <w:rPr>
                <w:b/>
                <w:color w:val="000000" w:themeColor="text1"/>
                <w:sz w:val="24"/>
                <w:szCs w:val="24"/>
              </w:rPr>
            </w:pPr>
            <w:r w:rsidRPr="00C71627">
              <w:rPr>
                <w:b/>
                <w:color w:val="000000" w:themeColor="text1"/>
                <w:sz w:val="24"/>
                <w:szCs w:val="24"/>
              </w:rPr>
              <w:t>Account No.</w:t>
            </w:r>
          </w:p>
        </w:tc>
        <w:tc>
          <w:tcPr>
            <w:tcW w:w="3937" w:type="dxa"/>
            <w:vAlign w:val="center"/>
          </w:tcPr>
          <w:p w14:paraId="71155521" w14:textId="77777777" w:rsidR="00C71627" w:rsidRPr="00B61B17" w:rsidRDefault="00295F38" w:rsidP="00C71627">
            <w:pPr>
              <w:spacing w:before="30" w:after="30"/>
              <w:jc w:val="center"/>
              <w:rPr>
                <w:color w:val="000000" w:themeColor="text1"/>
                <w:sz w:val="24"/>
                <w:szCs w:val="24"/>
              </w:rPr>
            </w:pPr>
            <w:r>
              <w:rPr>
                <w:color w:val="000000" w:themeColor="text1"/>
                <w:sz w:val="24"/>
                <w:szCs w:val="24"/>
              </w:rPr>
              <w:t>0585579</w:t>
            </w:r>
          </w:p>
        </w:tc>
        <w:tc>
          <w:tcPr>
            <w:tcW w:w="1521" w:type="dxa"/>
            <w:vAlign w:val="center"/>
          </w:tcPr>
          <w:p w14:paraId="5A6FBCF0" w14:textId="77777777" w:rsidR="00C71627" w:rsidRPr="00C71627" w:rsidRDefault="00C71627" w:rsidP="00C34941">
            <w:pPr>
              <w:spacing w:before="30" w:after="30"/>
              <w:jc w:val="center"/>
              <w:rPr>
                <w:b/>
                <w:color w:val="000000" w:themeColor="text1"/>
                <w:sz w:val="24"/>
                <w:szCs w:val="24"/>
              </w:rPr>
            </w:pPr>
            <w:r w:rsidRPr="00C71627">
              <w:rPr>
                <w:b/>
                <w:color w:val="000000" w:themeColor="text1"/>
                <w:sz w:val="24"/>
                <w:szCs w:val="24"/>
              </w:rPr>
              <w:t>BSB</w:t>
            </w:r>
          </w:p>
        </w:tc>
        <w:tc>
          <w:tcPr>
            <w:tcW w:w="2410" w:type="dxa"/>
          </w:tcPr>
          <w:p w14:paraId="0BB01709" w14:textId="77777777" w:rsidR="00C71627" w:rsidRPr="00B61B17" w:rsidRDefault="00295F38" w:rsidP="00C71627">
            <w:pPr>
              <w:spacing w:before="30" w:after="30"/>
              <w:jc w:val="center"/>
              <w:rPr>
                <w:color w:val="000000" w:themeColor="text1"/>
                <w:sz w:val="24"/>
                <w:szCs w:val="24"/>
              </w:rPr>
            </w:pPr>
            <w:r>
              <w:rPr>
                <w:color w:val="000000" w:themeColor="text1"/>
                <w:sz w:val="24"/>
                <w:szCs w:val="24"/>
              </w:rPr>
              <w:t>302 162</w:t>
            </w:r>
          </w:p>
        </w:tc>
      </w:tr>
    </w:tbl>
    <w:p w14:paraId="5DC16B1E" w14:textId="77777777" w:rsidR="00640283" w:rsidRPr="00F56D11" w:rsidRDefault="00640283" w:rsidP="00F56D11">
      <w:pPr>
        <w:spacing w:after="0" w:line="240" w:lineRule="auto"/>
        <w:rPr>
          <w:sz w:val="24"/>
          <w:szCs w:val="24"/>
        </w:rPr>
      </w:pPr>
    </w:p>
    <w:p w14:paraId="60373497" w14:textId="77777777" w:rsidR="004710C2" w:rsidRPr="004710C2" w:rsidRDefault="004710C2" w:rsidP="004710C2">
      <w:pPr>
        <w:spacing w:after="120"/>
        <w:rPr>
          <w:b/>
          <w:sz w:val="24"/>
          <w:szCs w:val="24"/>
          <w:u w:val="single"/>
        </w:rPr>
      </w:pPr>
      <w:r w:rsidRPr="004710C2">
        <w:rPr>
          <w:b/>
          <w:sz w:val="24"/>
          <w:szCs w:val="24"/>
          <w:u w:val="single"/>
        </w:rPr>
        <w:t xml:space="preserve">Office Only: Distribution List </w:t>
      </w:r>
    </w:p>
    <w:tbl>
      <w:tblPr>
        <w:tblStyle w:val="TableGrid"/>
        <w:tblW w:w="0" w:type="auto"/>
        <w:tblInd w:w="-5" w:type="dxa"/>
        <w:tblLook w:val="04A0" w:firstRow="1" w:lastRow="0" w:firstColumn="1" w:lastColumn="0" w:noHBand="0" w:noVBand="1"/>
      </w:tblPr>
      <w:tblGrid>
        <w:gridCol w:w="450"/>
        <w:gridCol w:w="2700"/>
        <w:gridCol w:w="2340"/>
        <w:gridCol w:w="4971"/>
      </w:tblGrid>
      <w:tr w:rsidR="004710C2" w:rsidRPr="004710C2" w14:paraId="7C1860E7" w14:textId="77777777" w:rsidTr="0069456E">
        <w:tc>
          <w:tcPr>
            <w:tcW w:w="450" w:type="dxa"/>
          </w:tcPr>
          <w:p w14:paraId="40E964C4" w14:textId="77777777" w:rsidR="004710C2" w:rsidRPr="004710C2" w:rsidRDefault="004710C2" w:rsidP="0069456E">
            <w:pPr>
              <w:jc w:val="center"/>
              <w:rPr>
                <w:sz w:val="24"/>
                <w:szCs w:val="24"/>
              </w:rPr>
            </w:pPr>
            <w:r w:rsidRPr="004710C2">
              <w:rPr>
                <w:sz w:val="24"/>
                <w:szCs w:val="24"/>
              </w:rPr>
              <w:t>1.</w:t>
            </w:r>
          </w:p>
        </w:tc>
        <w:tc>
          <w:tcPr>
            <w:tcW w:w="2700" w:type="dxa"/>
          </w:tcPr>
          <w:p w14:paraId="54CB79DC" w14:textId="2AE1C4B5" w:rsidR="004710C2" w:rsidRPr="00EC0979" w:rsidRDefault="004648F8" w:rsidP="0069456E">
            <w:pPr>
              <w:rPr>
                <w:color w:val="FF0000"/>
                <w:sz w:val="24"/>
                <w:szCs w:val="24"/>
              </w:rPr>
            </w:pPr>
            <w:r w:rsidRPr="00EC0979">
              <w:rPr>
                <w:sz w:val="24"/>
                <w:szCs w:val="24"/>
              </w:rPr>
              <w:t>Catering</w:t>
            </w:r>
            <w:r w:rsidR="002B5274" w:rsidRPr="00EC0979">
              <w:rPr>
                <w:sz w:val="24"/>
                <w:szCs w:val="24"/>
              </w:rPr>
              <w:t xml:space="preserve"> </w:t>
            </w:r>
          </w:p>
        </w:tc>
        <w:tc>
          <w:tcPr>
            <w:tcW w:w="2340" w:type="dxa"/>
          </w:tcPr>
          <w:p w14:paraId="1D0ED1C7" w14:textId="66871806" w:rsidR="004710C2" w:rsidRPr="004710C2" w:rsidRDefault="00970E5D" w:rsidP="0069456E">
            <w:pPr>
              <w:rPr>
                <w:sz w:val="24"/>
                <w:szCs w:val="24"/>
              </w:rPr>
            </w:pPr>
            <w:r>
              <w:rPr>
                <w:sz w:val="24"/>
                <w:szCs w:val="24"/>
              </w:rPr>
              <w:t>Ian Brain</w:t>
            </w:r>
          </w:p>
        </w:tc>
        <w:tc>
          <w:tcPr>
            <w:tcW w:w="4971" w:type="dxa"/>
          </w:tcPr>
          <w:p w14:paraId="5C928580" w14:textId="77777777" w:rsidR="004710C2" w:rsidRPr="004710C2" w:rsidRDefault="004710C2" w:rsidP="0069456E">
            <w:pPr>
              <w:rPr>
                <w:sz w:val="24"/>
                <w:szCs w:val="24"/>
              </w:rPr>
            </w:pPr>
            <w:r w:rsidRPr="004710C2">
              <w:rPr>
                <w:sz w:val="24"/>
                <w:szCs w:val="24"/>
              </w:rPr>
              <w:t>Event Catering &amp; Room Set-up</w:t>
            </w:r>
          </w:p>
        </w:tc>
      </w:tr>
      <w:tr w:rsidR="004710C2" w:rsidRPr="004710C2" w14:paraId="0549444E" w14:textId="77777777" w:rsidTr="0069456E">
        <w:tc>
          <w:tcPr>
            <w:tcW w:w="450" w:type="dxa"/>
          </w:tcPr>
          <w:p w14:paraId="4E4A8337" w14:textId="77777777" w:rsidR="004710C2" w:rsidRPr="004710C2" w:rsidRDefault="004710C2" w:rsidP="0069456E">
            <w:pPr>
              <w:jc w:val="center"/>
              <w:rPr>
                <w:sz w:val="24"/>
                <w:szCs w:val="24"/>
              </w:rPr>
            </w:pPr>
            <w:r w:rsidRPr="004710C2">
              <w:rPr>
                <w:sz w:val="24"/>
                <w:szCs w:val="24"/>
              </w:rPr>
              <w:t>2.</w:t>
            </w:r>
          </w:p>
        </w:tc>
        <w:tc>
          <w:tcPr>
            <w:tcW w:w="2700" w:type="dxa"/>
          </w:tcPr>
          <w:p w14:paraId="1B98B438" w14:textId="77777777" w:rsidR="004710C2" w:rsidRPr="004710C2" w:rsidRDefault="004710C2" w:rsidP="0069456E">
            <w:pPr>
              <w:rPr>
                <w:sz w:val="24"/>
                <w:szCs w:val="24"/>
              </w:rPr>
            </w:pPr>
            <w:r w:rsidRPr="004710C2">
              <w:rPr>
                <w:sz w:val="24"/>
                <w:szCs w:val="24"/>
              </w:rPr>
              <w:t>Treasurer</w:t>
            </w:r>
          </w:p>
        </w:tc>
        <w:tc>
          <w:tcPr>
            <w:tcW w:w="2340" w:type="dxa"/>
          </w:tcPr>
          <w:p w14:paraId="4C4676A6" w14:textId="77777777" w:rsidR="004710C2" w:rsidRPr="004710C2" w:rsidRDefault="004710C2" w:rsidP="0069456E">
            <w:pPr>
              <w:rPr>
                <w:sz w:val="24"/>
                <w:szCs w:val="24"/>
              </w:rPr>
            </w:pPr>
            <w:r w:rsidRPr="004710C2">
              <w:rPr>
                <w:sz w:val="24"/>
                <w:szCs w:val="24"/>
              </w:rPr>
              <w:t>Lisa Melvin</w:t>
            </w:r>
          </w:p>
        </w:tc>
        <w:tc>
          <w:tcPr>
            <w:tcW w:w="4971" w:type="dxa"/>
          </w:tcPr>
          <w:p w14:paraId="4642A1E2" w14:textId="77777777" w:rsidR="004710C2" w:rsidRPr="004710C2" w:rsidRDefault="004710C2" w:rsidP="0069456E">
            <w:pPr>
              <w:rPr>
                <w:sz w:val="24"/>
                <w:szCs w:val="24"/>
              </w:rPr>
            </w:pPr>
            <w:r w:rsidRPr="004710C2">
              <w:rPr>
                <w:sz w:val="24"/>
                <w:szCs w:val="24"/>
              </w:rPr>
              <w:t>Invoicing &amp; Payment Collection</w:t>
            </w:r>
          </w:p>
        </w:tc>
      </w:tr>
      <w:tr w:rsidR="004710C2" w:rsidRPr="004710C2" w14:paraId="2BB487F1" w14:textId="77777777" w:rsidTr="0069456E">
        <w:tc>
          <w:tcPr>
            <w:tcW w:w="450" w:type="dxa"/>
          </w:tcPr>
          <w:p w14:paraId="66CE18B5" w14:textId="77777777" w:rsidR="004710C2" w:rsidRPr="004710C2" w:rsidRDefault="004710C2" w:rsidP="0069456E">
            <w:pPr>
              <w:jc w:val="center"/>
              <w:rPr>
                <w:sz w:val="24"/>
                <w:szCs w:val="24"/>
              </w:rPr>
            </w:pPr>
            <w:r w:rsidRPr="004710C2">
              <w:rPr>
                <w:sz w:val="24"/>
                <w:szCs w:val="24"/>
              </w:rPr>
              <w:t>3.</w:t>
            </w:r>
          </w:p>
        </w:tc>
        <w:tc>
          <w:tcPr>
            <w:tcW w:w="2700" w:type="dxa"/>
          </w:tcPr>
          <w:p w14:paraId="0B96D6B0" w14:textId="77777777" w:rsidR="004710C2" w:rsidRPr="004710C2" w:rsidRDefault="004710C2" w:rsidP="0069456E">
            <w:pPr>
              <w:rPr>
                <w:sz w:val="24"/>
                <w:szCs w:val="24"/>
              </w:rPr>
            </w:pPr>
            <w:r w:rsidRPr="004710C2">
              <w:rPr>
                <w:sz w:val="24"/>
                <w:szCs w:val="24"/>
              </w:rPr>
              <w:t>Bar Manager</w:t>
            </w:r>
          </w:p>
        </w:tc>
        <w:tc>
          <w:tcPr>
            <w:tcW w:w="2340" w:type="dxa"/>
          </w:tcPr>
          <w:p w14:paraId="34B6C5E0" w14:textId="358C03E3" w:rsidR="004710C2" w:rsidRPr="004710C2" w:rsidRDefault="00A51E4C" w:rsidP="0069456E">
            <w:pPr>
              <w:rPr>
                <w:sz w:val="24"/>
                <w:szCs w:val="24"/>
              </w:rPr>
            </w:pPr>
            <w:r>
              <w:rPr>
                <w:rStyle w:val="uxksbf"/>
                <w:sz w:val="27"/>
                <w:szCs w:val="27"/>
              </w:rPr>
              <w:t>Vanessa Teimouri Toulabi</w:t>
            </w:r>
            <w:bookmarkStart w:id="0" w:name="_GoBack"/>
            <w:bookmarkEnd w:id="0"/>
          </w:p>
        </w:tc>
        <w:tc>
          <w:tcPr>
            <w:tcW w:w="4971" w:type="dxa"/>
          </w:tcPr>
          <w:p w14:paraId="62D1F518" w14:textId="77777777" w:rsidR="004710C2" w:rsidRPr="004710C2" w:rsidRDefault="004710C2" w:rsidP="0069456E">
            <w:pPr>
              <w:rPr>
                <w:sz w:val="24"/>
                <w:szCs w:val="24"/>
              </w:rPr>
            </w:pPr>
            <w:r w:rsidRPr="004710C2">
              <w:rPr>
                <w:sz w:val="24"/>
                <w:szCs w:val="24"/>
              </w:rPr>
              <w:t>Drinks</w:t>
            </w:r>
            <w:r w:rsidR="00F56D11">
              <w:rPr>
                <w:sz w:val="24"/>
                <w:szCs w:val="24"/>
              </w:rPr>
              <w:t xml:space="preserve"> Invoicing &amp; Collection + Room T</w:t>
            </w:r>
            <w:r w:rsidRPr="004710C2">
              <w:rPr>
                <w:sz w:val="24"/>
                <w:szCs w:val="24"/>
              </w:rPr>
              <w:t>ake-down</w:t>
            </w:r>
          </w:p>
        </w:tc>
      </w:tr>
      <w:tr w:rsidR="004710C2" w:rsidRPr="004710C2" w14:paraId="1F210AF2" w14:textId="77777777" w:rsidTr="0069456E">
        <w:tc>
          <w:tcPr>
            <w:tcW w:w="450" w:type="dxa"/>
          </w:tcPr>
          <w:p w14:paraId="47CFE372" w14:textId="77777777" w:rsidR="004710C2" w:rsidRPr="004710C2" w:rsidRDefault="004710C2" w:rsidP="0069456E">
            <w:pPr>
              <w:jc w:val="center"/>
              <w:rPr>
                <w:sz w:val="24"/>
                <w:szCs w:val="24"/>
              </w:rPr>
            </w:pPr>
            <w:r w:rsidRPr="004710C2">
              <w:rPr>
                <w:sz w:val="24"/>
                <w:szCs w:val="24"/>
              </w:rPr>
              <w:t>4.</w:t>
            </w:r>
          </w:p>
        </w:tc>
        <w:tc>
          <w:tcPr>
            <w:tcW w:w="2700" w:type="dxa"/>
          </w:tcPr>
          <w:p w14:paraId="0D555D6A" w14:textId="77777777" w:rsidR="004710C2" w:rsidRPr="004710C2" w:rsidRDefault="004710C2" w:rsidP="0069456E">
            <w:pPr>
              <w:rPr>
                <w:sz w:val="24"/>
                <w:szCs w:val="24"/>
              </w:rPr>
            </w:pPr>
            <w:r w:rsidRPr="004710C2">
              <w:rPr>
                <w:sz w:val="24"/>
                <w:szCs w:val="24"/>
              </w:rPr>
              <w:t>Cleaner</w:t>
            </w:r>
          </w:p>
        </w:tc>
        <w:tc>
          <w:tcPr>
            <w:tcW w:w="2340" w:type="dxa"/>
          </w:tcPr>
          <w:p w14:paraId="1EED6C8C" w14:textId="77777777" w:rsidR="004710C2" w:rsidRPr="004710C2" w:rsidRDefault="004710C2" w:rsidP="0069456E">
            <w:pPr>
              <w:rPr>
                <w:sz w:val="24"/>
                <w:szCs w:val="24"/>
              </w:rPr>
            </w:pPr>
          </w:p>
        </w:tc>
        <w:tc>
          <w:tcPr>
            <w:tcW w:w="4971" w:type="dxa"/>
          </w:tcPr>
          <w:p w14:paraId="156A03D0" w14:textId="77777777" w:rsidR="004710C2" w:rsidRPr="004710C2" w:rsidRDefault="004710C2" w:rsidP="0069456E">
            <w:pPr>
              <w:rPr>
                <w:sz w:val="24"/>
                <w:szCs w:val="24"/>
              </w:rPr>
            </w:pPr>
            <w:r w:rsidRPr="004710C2">
              <w:rPr>
                <w:sz w:val="24"/>
                <w:szCs w:val="24"/>
              </w:rPr>
              <w:t>Clubhouse Cleaning</w:t>
            </w:r>
          </w:p>
        </w:tc>
      </w:tr>
      <w:tr w:rsidR="004710C2" w:rsidRPr="004710C2" w14:paraId="0FCDFF2A" w14:textId="77777777" w:rsidTr="0069456E">
        <w:tc>
          <w:tcPr>
            <w:tcW w:w="450" w:type="dxa"/>
          </w:tcPr>
          <w:p w14:paraId="51ADAB39" w14:textId="77777777" w:rsidR="004710C2" w:rsidRPr="004710C2" w:rsidRDefault="004710C2" w:rsidP="0069456E">
            <w:pPr>
              <w:jc w:val="center"/>
              <w:rPr>
                <w:sz w:val="24"/>
                <w:szCs w:val="24"/>
              </w:rPr>
            </w:pPr>
            <w:r w:rsidRPr="004710C2">
              <w:rPr>
                <w:sz w:val="24"/>
                <w:szCs w:val="24"/>
              </w:rPr>
              <w:t>5.</w:t>
            </w:r>
          </w:p>
        </w:tc>
        <w:tc>
          <w:tcPr>
            <w:tcW w:w="2700" w:type="dxa"/>
          </w:tcPr>
          <w:p w14:paraId="0E8E8439" w14:textId="77777777" w:rsidR="004710C2" w:rsidRPr="004710C2" w:rsidRDefault="004710C2" w:rsidP="0069456E">
            <w:pPr>
              <w:rPr>
                <w:sz w:val="24"/>
                <w:szCs w:val="24"/>
              </w:rPr>
            </w:pPr>
            <w:r w:rsidRPr="004710C2">
              <w:rPr>
                <w:sz w:val="24"/>
                <w:szCs w:val="24"/>
              </w:rPr>
              <w:t>Clubhouse Manager</w:t>
            </w:r>
          </w:p>
        </w:tc>
        <w:tc>
          <w:tcPr>
            <w:tcW w:w="2340" w:type="dxa"/>
          </w:tcPr>
          <w:p w14:paraId="0C73425F" w14:textId="77777777" w:rsidR="004710C2" w:rsidRPr="004710C2" w:rsidRDefault="004710C2" w:rsidP="0069456E">
            <w:pPr>
              <w:rPr>
                <w:sz w:val="24"/>
                <w:szCs w:val="24"/>
              </w:rPr>
            </w:pPr>
            <w:r w:rsidRPr="004710C2">
              <w:rPr>
                <w:sz w:val="24"/>
                <w:szCs w:val="24"/>
              </w:rPr>
              <w:t>Garry Ash</w:t>
            </w:r>
          </w:p>
        </w:tc>
        <w:tc>
          <w:tcPr>
            <w:tcW w:w="4971" w:type="dxa"/>
          </w:tcPr>
          <w:p w14:paraId="3CC5EAD0" w14:textId="77777777" w:rsidR="004710C2" w:rsidRPr="004710C2" w:rsidRDefault="004710C2" w:rsidP="0069456E">
            <w:pPr>
              <w:rPr>
                <w:sz w:val="24"/>
                <w:szCs w:val="24"/>
              </w:rPr>
            </w:pPr>
            <w:r w:rsidRPr="004710C2">
              <w:rPr>
                <w:sz w:val="24"/>
                <w:szCs w:val="24"/>
              </w:rPr>
              <w:t>For Information</w:t>
            </w:r>
          </w:p>
        </w:tc>
      </w:tr>
      <w:tr w:rsidR="004710C2" w:rsidRPr="004710C2" w14:paraId="4DE0290B" w14:textId="77777777" w:rsidTr="0069456E">
        <w:tc>
          <w:tcPr>
            <w:tcW w:w="450" w:type="dxa"/>
          </w:tcPr>
          <w:p w14:paraId="6CC29A50" w14:textId="77777777" w:rsidR="004710C2" w:rsidRPr="004710C2" w:rsidRDefault="004710C2" w:rsidP="0069456E">
            <w:pPr>
              <w:jc w:val="center"/>
              <w:rPr>
                <w:sz w:val="24"/>
                <w:szCs w:val="24"/>
              </w:rPr>
            </w:pPr>
            <w:r w:rsidRPr="004710C2">
              <w:rPr>
                <w:sz w:val="24"/>
                <w:szCs w:val="24"/>
              </w:rPr>
              <w:t>6.</w:t>
            </w:r>
          </w:p>
        </w:tc>
        <w:tc>
          <w:tcPr>
            <w:tcW w:w="2700" w:type="dxa"/>
          </w:tcPr>
          <w:p w14:paraId="00A6E7C7" w14:textId="77777777" w:rsidR="004710C2" w:rsidRPr="004710C2" w:rsidRDefault="004710C2" w:rsidP="0069456E">
            <w:pPr>
              <w:rPr>
                <w:sz w:val="24"/>
                <w:szCs w:val="24"/>
              </w:rPr>
            </w:pPr>
            <w:r w:rsidRPr="004710C2">
              <w:rPr>
                <w:sz w:val="24"/>
                <w:szCs w:val="24"/>
              </w:rPr>
              <w:t>President</w:t>
            </w:r>
          </w:p>
        </w:tc>
        <w:tc>
          <w:tcPr>
            <w:tcW w:w="2340" w:type="dxa"/>
          </w:tcPr>
          <w:p w14:paraId="1E166263" w14:textId="7EB30A65" w:rsidR="004710C2" w:rsidRPr="004710C2" w:rsidRDefault="00C063BE" w:rsidP="0069456E">
            <w:pPr>
              <w:rPr>
                <w:sz w:val="24"/>
                <w:szCs w:val="24"/>
              </w:rPr>
            </w:pPr>
            <w:r>
              <w:rPr>
                <w:sz w:val="24"/>
                <w:szCs w:val="24"/>
              </w:rPr>
              <w:t>Bob Somerville</w:t>
            </w:r>
          </w:p>
        </w:tc>
        <w:tc>
          <w:tcPr>
            <w:tcW w:w="4971" w:type="dxa"/>
          </w:tcPr>
          <w:p w14:paraId="5BC92012" w14:textId="77777777" w:rsidR="004710C2" w:rsidRPr="004710C2" w:rsidRDefault="004710C2" w:rsidP="0069456E">
            <w:pPr>
              <w:rPr>
                <w:sz w:val="24"/>
                <w:szCs w:val="24"/>
              </w:rPr>
            </w:pPr>
            <w:r w:rsidRPr="004710C2">
              <w:rPr>
                <w:sz w:val="24"/>
                <w:szCs w:val="24"/>
              </w:rPr>
              <w:t>For Information</w:t>
            </w:r>
          </w:p>
        </w:tc>
      </w:tr>
    </w:tbl>
    <w:p w14:paraId="2B936CB4" w14:textId="77777777" w:rsidR="004710C2" w:rsidRPr="004710C2" w:rsidRDefault="004710C2" w:rsidP="004710C2">
      <w:pPr>
        <w:spacing w:after="0" w:line="240" w:lineRule="auto"/>
        <w:rPr>
          <w:b/>
          <w:sz w:val="24"/>
          <w:szCs w:val="24"/>
        </w:rPr>
      </w:pPr>
    </w:p>
    <w:p w14:paraId="51BE09D6" w14:textId="77777777" w:rsidR="00C71627" w:rsidRDefault="00C71627" w:rsidP="008D43AE">
      <w:pPr>
        <w:tabs>
          <w:tab w:val="left" w:pos="3345"/>
        </w:tabs>
        <w:rPr>
          <w:b/>
          <w:sz w:val="24"/>
          <w:szCs w:val="24"/>
          <w:u w:val="single"/>
        </w:rPr>
      </w:pPr>
      <w:r>
        <w:rPr>
          <w:b/>
          <w:sz w:val="24"/>
          <w:szCs w:val="24"/>
          <w:u w:val="single"/>
        </w:rPr>
        <w:br w:type="page"/>
      </w:r>
    </w:p>
    <w:p w14:paraId="028C256C" w14:textId="77777777" w:rsidR="00C71627" w:rsidRPr="00640283" w:rsidRDefault="00271085" w:rsidP="009857D3">
      <w:pPr>
        <w:spacing w:after="120" w:line="240" w:lineRule="auto"/>
        <w:rPr>
          <w:b/>
          <w:u w:val="single"/>
        </w:rPr>
      </w:pPr>
      <w:r w:rsidRPr="00640283">
        <w:rPr>
          <w:b/>
          <w:u w:val="single"/>
        </w:rPr>
        <w:lastRenderedPageBreak/>
        <w:t xml:space="preserve">NRUFC </w:t>
      </w:r>
      <w:r w:rsidR="0053607B" w:rsidRPr="00640283">
        <w:rPr>
          <w:b/>
          <w:u w:val="single"/>
        </w:rPr>
        <w:t xml:space="preserve">Terms </w:t>
      </w:r>
      <w:r w:rsidR="00DF334B" w:rsidRPr="00640283">
        <w:rPr>
          <w:b/>
          <w:u w:val="single"/>
        </w:rPr>
        <w:t>and</w:t>
      </w:r>
      <w:r w:rsidR="0053607B" w:rsidRPr="00640283">
        <w:rPr>
          <w:b/>
          <w:u w:val="single"/>
        </w:rPr>
        <w:t xml:space="preserve"> </w:t>
      </w:r>
      <w:r w:rsidR="00166E80" w:rsidRPr="00640283">
        <w:rPr>
          <w:b/>
          <w:u w:val="single"/>
        </w:rPr>
        <w:t>Conditions of</w:t>
      </w:r>
      <w:r w:rsidRPr="00640283">
        <w:rPr>
          <w:b/>
          <w:u w:val="single"/>
        </w:rPr>
        <w:t xml:space="preserve"> Hire</w:t>
      </w:r>
    </w:p>
    <w:p w14:paraId="55844912" w14:textId="77777777" w:rsidR="00CF07AC" w:rsidRPr="00640283" w:rsidRDefault="00CF07AC" w:rsidP="00CF07AC">
      <w:pPr>
        <w:tabs>
          <w:tab w:val="left" w:pos="567"/>
        </w:tabs>
        <w:spacing w:after="120" w:line="240" w:lineRule="auto"/>
        <w:rPr>
          <w:b/>
          <w:u w:val="single"/>
        </w:rPr>
      </w:pPr>
      <w:r w:rsidRPr="00640283">
        <w:rPr>
          <w:b/>
        </w:rPr>
        <w:t>1.</w:t>
      </w:r>
      <w:r w:rsidRPr="00640283">
        <w:rPr>
          <w:b/>
        </w:rPr>
        <w:tab/>
      </w:r>
      <w:r w:rsidRPr="00640283">
        <w:rPr>
          <w:b/>
          <w:u w:val="single"/>
        </w:rPr>
        <w:t>Confirmation of Booking</w:t>
      </w:r>
    </w:p>
    <w:p w14:paraId="4EF41128" w14:textId="77777777" w:rsidR="00CF07AC" w:rsidRPr="00640283" w:rsidRDefault="00CF07AC" w:rsidP="00CF07AC">
      <w:pPr>
        <w:spacing w:after="120" w:line="240" w:lineRule="auto"/>
        <w:rPr>
          <w:u w:val="single"/>
        </w:rPr>
      </w:pPr>
      <w:r w:rsidRPr="00640283">
        <w:t xml:space="preserve">Initial venue bookings will be held for a maximum of 14 days to allow completion and return of this form.  </w:t>
      </w:r>
      <w:r w:rsidRPr="00640283">
        <w:rPr>
          <w:b/>
        </w:rPr>
        <w:t>Upon return of a completed booking form</w:t>
      </w:r>
      <w:r w:rsidR="006B403A" w:rsidRPr="00640283">
        <w:rPr>
          <w:b/>
        </w:rPr>
        <w:t xml:space="preserve"> and </w:t>
      </w:r>
      <w:r w:rsidR="00F91261" w:rsidRPr="00640283">
        <w:rPr>
          <w:b/>
        </w:rPr>
        <w:t>issuing</w:t>
      </w:r>
      <w:r w:rsidR="006B403A" w:rsidRPr="00640283">
        <w:rPr>
          <w:b/>
        </w:rPr>
        <w:t xml:space="preserve"> of an invoice from Nedlands RUFC</w:t>
      </w:r>
      <w:r w:rsidRPr="00640283">
        <w:rPr>
          <w:b/>
        </w:rPr>
        <w:t xml:space="preserve"> </w:t>
      </w:r>
      <w:r w:rsidR="006B403A" w:rsidRPr="00640283">
        <w:rPr>
          <w:b/>
        </w:rPr>
        <w:t>full p</w:t>
      </w:r>
      <w:r w:rsidRPr="00640283">
        <w:rPr>
          <w:b/>
        </w:rPr>
        <w:t>ayment must be made within 14 days otherwise the booking will be cancelled</w:t>
      </w:r>
      <w:r w:rsidRPr="00640283">
        <w:t>.</w:t>
      </w:r>
      <w:r w:rsidR="006B403A" w:rsidRPr="00640283">
        <w:t xml:space="preserve">  No booking will be confirmed until full payment of the invoice has been received.</w:t>
      </w:r>
    </w:p>
    <w:p w14:paraId="0442FF4E" w14:textId="77777777" w:rsidR="006B403A" w:rsidRPr="00640283" w:rsidRDefault="006B403A" w:rsidP="006B403A">
      <w:pPr>
        <w:tabs>
          <w:tab w:val="left" w:pos="567"/>
        </w:tabs>
        <w:spacing w:after="120" w:line="240" w:lineRule="auto"/>
        <w:rPr>
          <w:b/>
        </w:rPr>
      </w:pPr>
      <w:r w:rsidRPr="00640283">
        <w:rPr>
          <w:b/>
        </w:rPr>
        <w:t>2.</w:t>
      </w:r>
      <w:r w:rsidRPr="00640283">
        <w:rPr>
          <w:b/>
        </w:rPr>
        <w:tab/>
      </w:r>
      <w:r w:rsidRPr="00640283">
        <w:rPr>
          <w:b/>
          <w:u w:val="single"/>
        </w:rPr>
        <w:t>Cancellation of Confirmed Booking</w:t>
      </w:r>
    </w:p>
    <w:p w14:paraId="194909A9" w14:textId="77777777" w:rsidR="006B403A" w:rsidRPr="00640283" w:rsidRDefault="00834517" w:rsidP="00834517">
      <w:pPr>
        <w:spacing w:after="120" w:line="240" w:lineRule="auto"/>
      </w:pPr>
      <w:r w:rsidRPr="00640283">
        <w:t>Hirer</w:t>
      </w:r>
      <w:r w:rsidR="006B403A" w:rsidRPr="00640283">
        <w:t xml:space="preserve"> may cancel </w:t>
      </w:r>
      <w:r w:rsidRPr="00640283">
        <w:t>a</w:t>
      </w:r>
      <w:r w:rsidR="006B403A" w:rsidRPr="00640283">
        <w:t xml:space="preserve"> confirmed booking </w:t>
      </w:r>
      <w:r w:rsidR="006B403A" w:rsidRPr="00640283">
        <w:rPr>
          <w:b/>
        </w:rPr>
        <w:t>by written notice to NRUFC</w:t>
      </w:r>
      <w:r w:rsidR="006B403A" w:rsidRPr="00640283">
        <w:t xml:space="preserve"> on the following terms:</w:t>
      </w:r>
    </w:p>
    <w:p w14:paraId="22046652" w14:textId="77777777" w:rsidR="006B403A" w:rsidRPr="00640283" w:rsidRDefault="006B403A" w:rsidP="006B403A">
      <w:pPr>
        <w:pStyle w:val="ListParagraph"/>
        <w:tabs>
          <w:tab w:val="left" w:pos="3330"/>
        </w:tabs>
        <w:spacing w:after="120" w:line="240" w:lineRule="auto"/>
        <w:ind w:left="993"/>
      </w:pPr>
      <w:r w:rsidRPr="00640283">
        <w:t>90 days plus</w:t>
      </w:r>
      <w:r w:rsidRPr="00640283">
        <w:tab/>
        <w:t>10% of estimated total fee payable (includes beverage)</w:t>
      </w:r>
    </w:p>
    <w:p w14:paraId="1DD62E09" w14:textId="77777777" w:rsidR="006B403A" w:rsidRPr="00640283" w:rsidRDefault="006B403A" w:rsidP="006B403A">
      <w:pPr>
        <w:pStyle w:val="ListParagraph"/>
        <w:tabs>
          <w:tab w:val="left" w:pos="3330"/>
        </w:tabs>
        <w:spacing w:after="120" w:line="240" w:lineRule="auto"/>
        <w:ind w:left="993"/>
      </w:pPr>
      <w:r w:rsidRPr="00640283">
        <w:t>30 – 90 days</w:t>
      </w:r>
      <w:r w:rsidRPr="00640283">
        <w:tab/>
        <w:t>25% of estimated total fee payable (includes beverage)</w:t>
      </w:r>
    </w:p>
    <w:p w14:paraId="3CB0C55E" w14:textId="77777777" w:rsidR="006B403A" w:rsidRPr="00640283" w:rsidRDefault="006B403A" w:rsidP="006B403A">
      <w:pPr>
        <w:pStyle w:val="ListParagraph"/>
        <w:tabs>
          <w:tab w:val="left" w:pos="3330"/>
        </w:tabs>
        <w:spacing w:after="120" w:line="240" w:lineRule="auto"/>
        <w:ind w:left="993"/>
      </w:pPr>
      <w:r w:rsidRPr="00640283">
        <w:t>14 – 30 days</w:t>
      </w:r>
      <w:r w:rsidRPr="00640283">
        <w:tab/>
        <w:t>50% of estimated total fee payable (includes beverage)</w:t>
      </w:r>
    </w:p>
    <w:p w14:paraId="64908688" w14:textId="77777777" w:rsidR="006B403A" w:rsidRPr="00640283" w:rsidRDefault="006B403A" w:rsidP="006B403A">
      <w:pPr>
        <w:pStyle w:val="ListParagraph"/>
        <w:tabs>
          <w:tab w:val="left" w:pos="3330"/>
        </w:tabs>
        <w:spacing w:after="120" w:line="240" w:lineRule="auto"/>
        <w:ind w:left="993"/>
      </w:pPr>
      <w:r w:rsidRPr="00640283">
        <w:t>Within 14 days</w:t>
      </w:r>
      <w:r w:rsidRPr="00640283">
        <w:tab/>
        <w:t>80% of estimated total fee payable (includes beverage)</w:t>
      </w:r>
    </w:p>
    <w:p w14:paraId="1785F204" w14:textId="77777777" w:rsidR="006B403A" w:rsidRPr="00640283" w:rsidRDefault="006B403A" w:rsidP="006B403A">
      <w:pPr>
        <w:tabs>
          <w:tab w:val="left" w:pos="567"/>
        </w:tabs>
        <w:spacing w:after="120" w:line="240" w:lineRule="auto"/>
        <w:rPr>
          <w:b/>
        </w:rPr>
      </w:pPr>
      <w:r w:rsidRPr="00640283">
        <w:rPr>
          <w:b/>
        </w:rPr>
        <w:t>3.</w:t>
      </w:r>
      <w:r w:rsidRPr="00640283">
        <w:rPr>
          <w:b/>
        </w:rPr>
        <w:tab/>
      </w:r>
      <w:r w:rsidRPr="00640283">
        <w:rPr>
          <w:b/>
          <w:u w:val="single"/>
        </w:rPr>
        <w:t>Price Adjustments</w:t>
      </w:r>
    </w:p>
    <w:p w14:paraId="08A2386E" w14:textId="26FCCC8B" w:rsidR="00CF07AC" w:rsidRPr="00640283" w:rsidRDefault="006B403A" w:rsidP="006B403A">
      <w:pPr>
        <w:spacing w:after="120" w:line="240" w:lineRule="auto"/>
      </w:pPr>
      <w:r w:rsidRPr="00640283">
        <w:t>N</w:t>
      </w:r>
      <w:r w:rsidR="0036669C">
        <w:t>RUFC</w:t>
      </w:r>
      <w:r w:rsidRPr="00640283">
        <w:t xml:space="preserve"> reserve the right to increase quoted room hire rates and food and beverage prices annually at the first of July each year or immediately should the official Goods and Services Tax (GST) incr</w:t>
      </w:r>
      <w:r w:rsidR="0036669C">
        <w:t xml:space="preserve">ease.  NRUFC </w:t>
      </w:r>
      <w:r w:rsidRPr="00640283">
        <w:t xml:space="preserve">also reserve the right to substitute any food or beverage requested due to lack of availability at time of the event and to increase prices due to substitution </w:t>
      </w:r>
      <w:r w:rsidR="00834517" w:rsidRPr="00640283">
        <w:t xml:space="preserve">of </w:t>
      </w:r>
      <w:r w:rsidRPr="00640283">
        <w:t xml:space="preserve">such items if necessary.  Should this occur </w:t>
      </w:r>
      <w:r w:rsidR="00834517" w:rsidRPr="00640283">
        <w:t>Hirer</w:t>
      </w:r>
      <w:r w:rsidRPr="00640283">
        <w:t xml:space="preserve"> will be advised in advance of the substitution and of the revised amount payable unde</w:t>
      </w:r>
      <w:r w:rsidR="00F91261" w:rsidRPr="00640283">
        <w:t>r this agreement if applicable</w:t>
      </w:r>
      <w:r w:rsidRPr="00640283">
        <w:t>.</w:t>
      </w:r>
    </w:p>
    <w:p w14:paraId="525B978C" w14:textId="77777777" w:rsidR="006B403A" w:rsidRPr="00640283" w:rsidRDefault="006B403A" w:rsidP="00834517">
      <w:pPr>
        <w:tabs>
          <w:tab w:val="left" w:pos="567"/>
        </w:tabs>
        <w:spacing w:after="120" w:line="240" w:lineRule="auto"/>
        <w:rPr>
          <w:b/>
        </w:rPr>
      </w:pPr>
      <w:r w:rsidRPr="00640283">
        <w:rPr>
          <w:b/>
        </w:rPr>
        <w:t>4.</w:t>
      </w:r>
      <w:r w:rsidRPr="00640283">
        <w:rPr>
          <w:b/>
        </w:rPr>
        <w:tab/>
      </w:r>
      <w:r w:rsidRPr="00640283">
        <w:rPr>
          <w:b/>
          <w:u w:val="single"/>
        </w:rPr>
        <w:t>Bond, River</w:t>
      </w:r>
      <w:r w:rsidR="00834517" w:rsidRPr="00640283">
        <w:rPr>
          <w:b/>
          <w:u w:val="single"/>
        </w:rPr>
        <w:t xml:space="preserve"> Room Ceilings, Walls, Damage and </w:t>
      </w:r>
      <w:r w:rsidRPr="00640283">
        <w:rPr>
          <w:b/>
          <w:u w:val="single"/>
        </w:rPr>
        <w:t>Additional Cleaning</w:t>
      </w:r>
    </w:p>
    <w:p w14:paraId="1ED1A98E" w14:textId="77777777" w:rsidR="00CF07AC" w:rsidRPr="00640283" w:rsidRDefault="00834517" w:rsidP="00834517">
      <w:pPr>
        <w:spacing w:after="120" w:line="240" w:lineRule="auto"/>
      </w:pPr>
      <w:r w:rsidRPr="00640283">
        <w:t>Hirer is</w:t>
      </w:r>
      <w:r w:rsidR="006B403A" w:rsidRPr="00640283">
        <w:t xml:space="preserve"> responsible for the full cost of repairs or replacement </w:t>
      </w:r>
      <w:r w:rsidRPr="00640283">
        <w:t>for</w:t>
      </w:r>
      <w:r w:rsidR="006B403A" w:rsidRPr="00640283">
        <w:t xml:space="preserve"> any and all damage to NRUFC premises </w:t>
      </w:r>
      <w:r w:rsidRPr="00640283">
        <w:t xml:space="preserve">or club equipment </w:t>
      </w:r>
      <w:r w:rsidR="006B403A" w:rsidRPr="00640283">
        <w:t xml:space="preserve">by </w:t>
      </w:r>
      <w:r w:rsidRPr="00640283">
        <w:t>Hirer’s invited guests, associates,</w:t>
      </w:r>
      <w:r w:rsidR="006B403A" w:rsidRPr="00640283">
        <w:t xml:space="preserve"> agents or sub contracted labour</w:t>
      </w:r>
      <w:r w:rsidRPr="00640283">
        <w:t>,</w:t>
      </w:r>
      <w:r w:rsidR="006B403A" w:rsidRPr="00640283">
        <w:t xml:space="preserve"> and </w:t>
      </w:r>
      <w:r w:rsidRPr="00640283">
        <w:t>Hirer is</w:t>
      </w:r>
      <w:r w:rsidR="006B403A" w:rsidRPr="00640283">
        <w:t xml:space="preserve"> financially responsible for any loss of merchandise or equipment in The River Room. The NRUFC reserves the right to charge a bond to hire its venue and to deduct from the bond the costs </w:t>
      </w:r>
      <w:r w:rsidRPr="00640283">
        <w:t xml:space="preserve">for repair or replacement of </w:t>
      </w:r>
      <w:r w:rsidR="006B403A" w:rsidRPr="00640283">
        <w:t xml:space="preserve">NRUFC premises and equipment and/or any additional cleaning charges if required. </w:t>
      </w:r>
      <w:r w:rsidRPr="00640283">
        <w:t xml:space="preserve"> </w:t>
      </w:r>
      <w:r w:rsidR="006B403A" w:rsidRPr="00640283">
        <w:t xml:space="preserve">Any Bond paid will be held and returned, subject to any damage claim as per this Clause 4 or Clause 5 below, within 14 days </w:t>
      </w:r>
      <w:r w:rsidR="00F91261" w:rsidRPr="00640283">
        <w:t>after</w:t>
      </w:r>
      <w:r w:rsidR="006B403A" w:rsidRPr="00640283">
        <w:t xml:space="preserve"> the hire event.  Items may only be fixed to the ceiling from the existing ceiling hooks in place. </w:t>
      </w:r>
      <w:r w:rsidRPr="00640283">
        <w:t xml:space="preserve"> </w:t>
      </w:r>
      <w:r w:rsidR="006B403A" w:rsidRPr="00640283">
        <w:t xml:space="preserve">No candelabras, confetti or glitter are permitted inside the venue or on the veranda area. </w:t>
      </w:r>
      <w:r w:rsidRPr="00640283">
        <w:t xml:space="preserve"> </w:t>
      </w:r>
      <w:r w:rsidR="006B403A" w:rsidRPr="00640283">
        <w:t>Candles, fresh flower petals and other decorations are allowed on tables only.</w:t>
      </w:r>
    </w:p>
    <w:p w14:paraId="6C62824D" w14:textId="77777777" w:rsidR="00834517" w:rsidRPr="00640283" w:rsidRDefault="00834517" w:rsidP="00834517">
      <w:pPr>
        <w:tabs>
          <w:tab w:val="left" w:pos="567"/>
        </w:tabs>
        <w:spacing w:after="120" w:line="240" w:lineRule="auto"/>
        <w:rPr>
          <w:b/>
        </w:rPr>
      </w:pPr>
      <w:r w:rsidRPr="00640283">
        <w:rPr>
          <w:b/>
        </w:rPr>
        <w:t>5.</w:t>
      </w:r>
      <w:r w:rsidRPr="00640283">
        <w:rPr>
          <w:b/>
        </w:rPr>
        <w:tab/>
      </w:r>
      <w:r w:rsidRPr="00640283">
        <w:rPr>
          <w:b/>
          <w:u w:val="single"/>
        </w:rPr>
        <w:t>Bar, Noise Levels and Conduct of Patrons</w:t>
      </w:r>
    </w:p>
    <w:p w14:paraId="1A2DBC63" w14:textId="4B3FC311" w:rsidR="00211C03" w:rsidRPr="00640283" w:rsidRDefault="00834517" w:rsidP="009857D3">
      <w:pPr>
        <w:spacing w:after="120" w:line="240" w:lineRule="auto"/>
      </w:pPr>
      <w:r w:rsidRPr="00640283">
        <w:t xml:space="preserve">Hirer, must conduct the event in an orderly manner, in full compliance with these Terms and Conditions of Hire, and all relevant State and Federal Government legislation, regulations and by laws.  NRUFC premises is a licensed venue - NO alcoholic liquor is permitted to be brought onto or taken off the premises.  Specific purchases of alcoholic or other beverages can be organised through </w:t>
      </w:r>
      <w:r w:rsidR="0036669C">
        <w:t xml:space="preserve">NRUFC or </w:t>
      </w:r>
      <w:r w:rsidRPr="00640283">
        <w:t xml:space="preserve">the caterer but will be subject to conditions.  Due to liquor licensing requirements and NRUFC policy the </w:t>
      </w:r>
      <w:r w:rsidRPr="00640283">
        <w:rPr>
          <w:u w:val="single"/>
        </w:rPr>
        <w:t>Hirer must remain on the premises for the entire duration of the function</w:t>
      </w:r>
      <w:r w:rsidRPr="00640283">
        <w:t xml:space="preserve">.  NRUFC liquor license conditions will be strictly enforced at all times, and any person that is intoxicated will be refused service. </w:t>
      </w:r>
      <w:r w:rsidR="006454CE" w:rsidRPr="00640283">
        <w:t xml:space="preserve"> NRUFC </w:t>
      </w:r>
      <w:r w:rsidRPr="00640283">
        <w:t>also reserve</w:t>
      </w:r>
      <w:r w:rsidR="006454CE" w:rsidRPr="00640283">
        <w:t>s</w:t>
      </w:r>
      <w:r w:rsidRPr="00640283">
        <w:t xml:space="preserve"> the right to control noise levels to prevent undue disturbance to surrounding neighbours.  </w:t>
      </w:r>
    </w:p>
    <w:p w14:paraId="67A0D18B" w14:textId="77777777" w:rsidR="00640283" w:rsidRDefault="009857D3" w:rsidP="008D43AE">
      <w:pPr>
        <w:spacing w:after="120" w:line="240" w:lineRule="auto"/>
      </w:pPr>
      <w:r w:rsidRPr="00640283">
        <w:t xml:space="preserve">NRUFC reserves the right to </w:t>
      </w:r>
      <w:r w:rsidR="005C3E39" w:rsidRPr="00640283">
        <w:t>instruct</w:t>
      </w:r>
      <w:r w:rsidRPr="00640283">
        <w:t xml:space="preserve"> Hirer </w:t>
      </w:r>
      <w:r w:rsidR="00C34941" w:rsidRPr="00640283">
        <w:t xml:space="preserve">to </w:t>
      </w:r>
      <w:r w:rsidRPr="00640283">
        <w:t xml:space="preserve">employ licensed security staff </w:t>
      </w:r>
      <w:r w:rsidR="00617F4F" w:rsidRPr="00640283">
        <w:t xml:space="preserve">at Hirer’s cost </w:t>
      </w:r>
      <w:r w:rsidRPr="00640283">
        <w:t>to be in attendance for the entire duration of the function</w:t>
      </w:r>
      <w:r w:rsidR="00617F4F" w:rsidRPr="00640283">
        <w:t xml:space="preserve"> as a condition of hire to ensure all Liquor Licensing conditions are complied with.  </w:t>
      </w:r>
      <w:r w:rsidRPr="00640283">
        <w:t>Hirer will be advised at time of booking if this is a requirement of hire.</w:t>
      </w:r>
    </w:p>
    <w:p w14:paraId="1F93A873" w14:textId="77777777" w:rsidR="008D43AE" w:rsidRDefault="008D43AE">
      <w:r>
        <w:br w:type="page"/>
      </w:r>
    </w:p>
    <w:p w14:paraId="7EB20D47" w14:textId="77777777" w:rsidR="006454CE" w:rsidRPr="00640283" w:rsidRDefault="006454CE" w:rsidP="006454CE">
      <w:pPr>
        <w:tabs>
          <w:tab w:val="left" w:pos="567"/>
        </w:tabs>
        <w:spacing w:after="120" w:line="240" w:lineRule="auto"/>
        <w:rPr>
          <w:b/>
        </w:rPr>
      </w:pPr>
      <w:r w:rsidRPr="00640283">
        <w:rPr>
          <w:b/>
        </w:rPr>
        <w:lastRenderedPageBreak/>
        <w:t>6.</w:t>
      </w:r>
      <w:r w:rsidRPr="00640283">
        <w:rPr>
          <w:b/>
        </w:rPr>
        <w:tab/>
      </w:r>
      <w:r w:rsidRPr="00640283">
        <w:rPr>
          <w:b/>
          <w:u w:val="single"/>
        </w:rPr>
        <w:t>Catering</w:t>
      </w:r>
    </w:p>
    <w:p w14:paraId="0FB46444" w14:textId="02FA0908" w:rsidR="006454CE" w:rsidRPr="002B5274" w:rsidRDefault="001441D5" w:rsidP="006454CE">
      <w:pPr>
        <w:spacing w:after="120" w:line="240" w:lineRule="auto"/>
        <w:rPr>
          <w:color w:val="FF0000"/>
        </w:rPr>
      </w:pPr>
      <w:r>
        <w:t xml:space="preserve">All catering is provided by our caterer who </w:t>
      </w:r>
      <w:r w:rsidR="006454CE" w:rsidRPr="00640283">
        <w:t xml:space="preserve">is the sole contracted caterer to NRUFC and provides all catering to The River Room.  Access to the kitchen, its equipment or fridges for food storage is not included in the hire fee.  </w:t>
      </w:r>
    </w:p>
    <w:p w14:paraId="167747C4" w14:textId="77777777" w:rsidR="006454CE" w:rsidRPr="00640283" w:rsidRDefault="006454CE" w:rsidP="006454CE">
      <w:pPr>
        <w:spacing w:after="120" w:line="240" w:lineRule="auto"/>
      </w:pPr>
      <w:r w:rsidRPr="00640283">
        <w:t xml:space="preserve">Hirer may use the external BBQ and sink area if Hirer wishes.  </w:t>
      </w:r>
      <w:r w:rsidR="005C3E39" w:rsidRPr="00640283">
        <w:t xml:space="preserve">If the </w:t>
      </w:r>
      <w:r w:rsidRPr="00640283">
        <w:t xml:space="preserve">Hirer </w:t>
      </w:r>
      <w:r w:rsidR="005C3E39" w:rsidRPr="00640283">
        <w:t xml:space="preserve">elects to </w:t>
      </w:r>
      <w:r w:rsidRPr="00640283">
        <w:t xml:space="preserve">use this outside area only </w:t>
      </w:r>
      <w:r w:rsidR="005C3E39" w:rsidRPr="00640283">
        <w:t>without any catering Hirer</w:t>
      </w:r>
      <w:r w:rsidRPr="00640283">
        <w:t xml:space="preserve"> will need to provide all own cooking utensils, disposable plates, cutlery, etc.  </w:t>
      </w:r>
      <w:r w:rsidR="005C3E39" w:rsidRPr="00640283">
        <w:t>A</w:t>
      </w:r>
      <w:r w:rsidRPr="00640283">
        <w:t xml:space="preserve"> bond will be charged</w:t>
      </w:r>
      <w:r w:rsidR="005C3E39" w:rsidRPr="00640283">
        <w:t xml:space="preserve"> if this option is chosen</w:t>
      </w:r>
      <w:r w:rsidRPr="00640283">
        <w:t xml:space="preserve"> to ensure the BBQs and surrounding area is left clean, and that all food and scraps are disposed of in the bins provided.</w:t>
      </w:r>
    </w:p>
    <w:p w14:paraId="7908F37B" w14:textId="77777777" w:rsidR="006454CE" w:rsidRPr="00640283" w:rsidRDefault="006454CE" w:rsidP="00BF36FC">
      <w:pPr>
        <w:tabs>
          <w:tab w:val="left" w:pos="540"/>
        </w:tabs>
        <w:spacing w:after="120" w:line="240" w:lineRule="auto"/>
        <w:rPr>
          <w:b/>
        </w:rPr>
      </w:pPr>
      <w:r w:rsidRPr="00640283">
        <w:rPr>
          <w:b/>
        </w:rPr>
        <w:t>7.</w:t>
      </w:r>
      <w:r w:rsidRPr="00640283">
        <w:rPr>
          <w:b/>
        </w:rPr>
        <w:tab/>
      </w:r>
      <w:r w:rsidRPr="00640283">
        <w:rPr>
          <w:b/>
          <w:u w:val="single"/>
        </w:rPr>
        <w:t>Public Holidays Surcharge</w:t>
      </w:r>
    </w:p>
    <w:p w14:paraId="6771A83F" w14:textId="77777777" w:rsidR="006454CE" w:rsidRPr="00640283" w:rsidRDefault="006454CE" w:rsidP="006454CE">
      <w:pPr>
        <w:spacing w:after="120" w:line="240" w:lineRule="auto"/>
      </w:pPr>
      <w:r w:rsidRPr="00640283">
        <w:t xml:space="preserve">A 10% surcharge </w:t>
      </w:r>
      <w:r w:rsidR="00BF36FC" w:rsidRPr="00640283">
        <w:t>for events held on a p</w:t>
      </w:r>
      <w:r w:rsidRPr="00640283">
        <w:t>ublic holiday</w:t>
      </w:r>
      <w:r w:rsidR="00BF36FC" w:rsidRPr="00640283">
        <w:t xml:space="preserve"> will be </w:t>
      </w:r>
      <w:r w:rsidRPr="00640283">
        <w:t>applicable to the food and beverage portion of the account.</w:t>
      </w:r>
    </w:p>
    <w:p w14:paraId="0E506EC1" w14:textId="77777777" w:rsidR="006454CE" w:rsidRPr="00640283" w:rsidRDefault="006454CE" w:rsidP="00BF36FC">
      <w:pPr>
        <w:tabs>
          <w:tab w:val="left" w:pos="540"/>
        </w:tabs>
        <w:spacing w:after="120" w:line="240" w:lineRule="auto"/>
        <w:rPr>
          <w:b/>
        </w:rPr>
      </w:pPr>
      <w:r w:rsidRPr="00640283">
        <w:rPr>
          <w:b/>
        </w:rPr>
        <w:t>8.</w:t>
      </w:r>
      <w:r w:rsidRPr="00640283">
        <w:rPr>
          <w:b/>
        </w:rPr>
        <w:tab/>
      </w:r>
      <w:r w:rsidRPr="00640283">
        <w:rPr>
          <w:b/>
          <w:u w:val="single"/>
        </w:rPr>
        <w:t>Access to the Venue to Set up Prior to the Event</w:t>
      </w:r>
    </w:p>
    <w:p w14:paraId="3EB58AE0" w14:textId="448DAE95" w:rsidR="00275D6F" w:rsidRPr="00640283" w:rsidRDefault="006454CE" w:rsidP="006454CE">
      <w:pPr>
        <w:spacing w:after="120" w:line="240" w:lineRule="auto"/>
      </w:pPr>
      <w:r w:rsidRPr="00640283">
        <w:t>Access to the venue for function setup, DJs and decorations must be made in advance by discussion with</w:t>
      </w:r>
      <w:r w:rsidR="00EC0979">
        <w:t xml:space="preserve"> </w:t>
      </w:r>
      <w:r w:rsidR="001441D5">
        <w:t xml:space="preserve">the catering manager </w:t>
      </w:r>
      <w:r w:rsidRPr="00640283">
        <w:t xml:space="preserve">or the NRUFC Bar Manager. </w:t>
      </w:r>
      <w:r w:rsidR="00BF36FC" w:rsidRPr="00640283">
        <w:t xml:space="preserve"> Hirer is </w:t>
      </w:r>
      <w:r w:rsidRPr="00640283">
        <w:t xml:space="preserve">wholly responsible for </w:t>
      </w:r>
      <w:r w:rsidR="00BF36FC" w:rsidRPr="00640283">
        <w:t>any</w:t>
      </w:r>
      <w:r w:rsidRPr="00640283">
        <w:t xml:space="preserve"> equipment </w:t>
      </w:r>
      <w:r w:rsidR="00BF36FC" w:rsidRPr="00640283">
        <w:t xml:space="preserve">or personal belongings left at The River Room, </w:t>
      </w:r>
      <w:r w:rsidRPr="00640283">
        <w:t xml:space="preserve">and </w:t>
      </w:r>
      <w:r w:rsidR="00BF36FC" w:rsidRPr="00640283">
        <w:t>Hirer</w:t>
      </w:r>
      <w:r w:rsidRPr="00640283">
        <w:t xml:space="preserve"> agree</w:t>
      </w:r>
      <w:r w:rsidR="00BF36FC" w:rsidRPr="00640283">
        <w:t>s</w:t>
      </w:r>
      <w:r w:rsidRPr="00640283">
        <w:t xml:space="preserve"> to accept full responsibility for any loss or damage to </w:t>
      </w:r>
      <w:r w:rsidR="00BF36FC" w:rsidRPr="00640283">
        <w:t xml:space="preserve">any equipment or personal belongings left at The River Room </w:t>
      </w:r>
      <w:r w:rsidRPr="00640283">
        <w:t xml:space="preserve">and or injury to persons or property. </w:t>
      </w:r>
      <w:r w:rsidR="00BF36FC" w:rsidRPr="00640283">
        <w:t xml:space="preserve"> </w:t>
      </w:r>
      <w:r w:rsidRPr="00640283">
        <w:t xml:space="preserve">All </w:t>
      </w:r>
      <w:r w:rsidR="00BF36FC" w:rsidRPr="00640283">
        <w:t xml:space="preserve">Hirer’s equipment or personal belongings left at The River Room </w:t>
      </w:r>
      <w:r w:rsidRPr="00640283">
        <w:t>must be removed from the venue immediately after the even</w:t>
      </w:r>
      <w:r w:rsidR="00BF36FC" w:rsidRPr="00640283">
        <w:t xml:space="preserve">t unless prior arrangements have been </w:t>
      </w:r>
      <w:r w:rsidRPr="00640283">
        <w:t>made.</w:t>
      </w:r>
    </w:p>
    <w:p w14:paraId="559D8605" w14:textId="77777777" w:rsidR="00BA1E28" w:rsidRPr="00640283" w:rsidRDefault="00BA1E28" w:rsidP="00BA1E28">
      <w:pPr>
        <w:tabs>
          <w:tab w:val="left" w:pos="540"/>
        </w:tabs>
        <w:spacing w:after="120" w:line="240" w:lineRule="auto"/>
        <w:rPr>
          <w:b/>
        </w:rPr>
      </w:pPr>
      <w:r w:rsidRPr="00640283">
        <w:rPr>
          <w:b/>
        </w:rPr>
        <w:t>9.</w:t>
      </w:r>
      <w:r w:rsidRPr="00640283">
        <w:rPr>
          <w:b/>
        </w:rPr>
        <w:tab/>
      </w:r>
      <w:r w:rsidRPr="00640283">
        <w:rPr>
          <w:b/>
          <w:u w:val="single"/>
        </w:rPr>
        <w:t>Payment Terms</w:t>
      </w:r>
    </w:p>
    <w:p w14:paraId="172B5512" w14:textId="67AB2029" w:rsidR="00BA1E28" w:rsidRPr="00640283" w:rsidRDefault="00BA1E28" w:rsidP="00640283">
      <w:pPr>
        <w:pStyle w:val="ListParagraph"/>
        <w:numPr>
          <w:ilvl w:val="0"/>
          <w:numId w:val="6"/>
        </w:numPr>
        <w:tabs>
          <w:tab w:val="left" w:pos="720"/>
        </w:tabs>
        <w:spacing w:after="120" w:line="240" w:lineRule="auto"/>
        <w:ind w:left="720" w:hanging="360"/>
      </w:pPr>
      <w:r w:rsidRPr="00640283">
        <w:t>Full payment of the Total Hire Charge including any Bonds is required as detailed on your Confirmation of Hire form to confirm your booking.</w:t>
      </w:r>
      <w:r w:rsidR="00640283" w:rsidRPr="00640283">
        <w:t xml:space="preserve">  Full payment must be made within 14 days of issuing of the </w:t>
      </w:r>
      <w:r w:rsidR="00640283" w:rsidRPr="00EC0979">
        <w:t>NRUFC</w:t>
      </w:r>
      <w:r w:rsidR="00640283" w:rsidRPr="00640283">
        <w:t xml:space="preserve"> invoice otherwise the booking will be cancelled.</w:t>
      </w:r>
    </w:p>
    <w:p w14:paraId="6373CDC8" w14:textId="3EBF2A71" w:rsidR="00EC0979" w:rsidRPr="00EC0979" w:rsidRDefault="00BA1E28" w:rsidP="00EC0979">
      <w:pPr>
        <w:pStyle w:val="ListParagraph"/>
        <w:numPr>
          <w:ilvl w:val="0"/>
          <w:numId w:val="6"/>
        </w:numPr>
        <w:tabs>
          <w:tab w:val="left" w:pos="720"/>
        </w:tabs>
        <w:spacing w:after="120" w:line="240" w:lineRule="auto"/>
        <w:ind w:left="720" w:hanging="360"/>
      </w:pPr>
      <w:r w:rsidRPr="00EC0979">
        <w:t xml:space="preserve">Full payment for catering is required </w:t>
      </w:r>
      <w:r w:rsidR="007300AE">
        <w:t xml:space="preserve">14 days prior to you event. </w:t>
      </w:r>
    </w:p>
    <w:p w14:paraId="544AE235" w14:textId="77777777" w:rsidR="00BA1E28" w:rsidRPr="00640283" w:rsidRDefault="00BA1E28" w:rsidP="00640283">
      <w:pPr>
        <w:pStyle w:val="ListParagraph"/>
        <w:numPr>
          <w:ilvl w:val="0"/>
          <w:numId w:val="6"/>
        </w:numPr>
        <w:tabs>
          <w:tab w:val="left" w:pos="720"/>
        </w:tabs>
        <w:spacing w:after="120" w:line="240" w:lineRule="auto"/>
        <w:ind w:left="720" w:hanging="360"/>
      </w:pPr>
      <w:r w:rsidRPr="00EC0979">
        <w:t xml:space="preserve">Payment for </w:t>
      </w:r>
      <w:r w:rsidR="00640283" w:rsidRPr="00EC0979">
        <w:t>bar charges</w:t>
      </w:r>
      <w:r w:rsidRPr="00EC0979">
        <w:t xml:space="preserve"> will be made in advance on the day or</w:t>
      </w:r>
      <w:r w:rsidRPr="00640283">
        <w:t xml:space="preserve"> night of </w:t>
      </w:r>
      <w:r w:rsidR="00640283" w:rsidRPr="00640283">
        <w:t xml:space="preserve">the </w:t>
      </w:r>
      <w:r w:rsidRPr="00640283">
        <w:t xml:space="preserve">event to the </w:t>
      </w:r>
      <w:r w:rsidR="00640283" w:rsidRPr="00640283">
        <w:t xml:space="preserve">NRUFC </w:t>
      </w:r>
      <w:r w:rsidRPr="00640283">
        <w:t>Bar Manager unless prior arrangements have been made and credit approved by NRUFC.  If approved all accounts are strictly 14 days and interest will be charged at 2% per month for overdue accounts.</w:t>
      </w:r>
    </w:p>
    <w:p w14:paraId="57D4F62D" w14:textId="77777777" w:rsidR="00275D6F" w:rsidRPr="00640283" w:rsidRDefault="00BA1E28" w:rsidP="00640283">
      <w:pPr>
        <w:pStyle w:val="ListParagraph"/>
        <w:numPr>
          <w:ilvl w:val="0"/>
          <w:numId w:val="6"/>
        </w:numPr>
        <w:tabs>
          <w:tab w:val="left" w:pos="720"/>
        </w:tabs>
        <w:spacing w:after="120" w:line="240" w:lineRule="auto"/>
        <w:ind w:left="720" w:hanging="360"/>
      </w:pPr>
      <w:r w:rsidRPr="00640283">
        <w:t xml:space="preserve">In the event of default the </w:t>
      </w:r>
      <w:r w:rsidR="00640283" w:rsidRPr="00640283">
        <w:t xml:space="preserve">Hirer </w:t>
      </w:r>
      <w:r w:rsidRPr="00640283">
        <w:t>agrees to pay full costs incurred in the recovery process of the outstanding funds owed.</w:t>
      </w:r>
    </w:p>
    <w:p w14:paraId="1FF4FDE8" w14:textId="77777777" w:rsidR="00640283" w:rsidRDefault="00640283" w:rsidP="004710C2">
      <w:pPr>
        <w:spacing w:after="0" w:line="240" w:lineRule="auto"/>
        <w:rPr>
          <w:b/>
          <w:u w:val="single"/>
        </w:rPr>
      </w:pPr>
    </w:p>
    <w:p w14:paraId="14BD73CB" w14:textId="77777777" w:rsidR="00DF334B" w:rsidRPr="00640283" w:rsidRDefault="0053607B" w:rsidP="009857D3">
      <w:pPr>
        <w:spacing w:after="120" w:line="240" w:lineRule="auto"/>
        <w:rPr>
          <w:b/>
          <w:u w:val="single"/>
        </w:rPr>
      </w:pPr>
      <w:r w:rsidRPr="00640283">
        <w:rPr>
          <w:b/>
          <w:u w:val="single"/>
        </w:rPr>
        <w:t>Que</w:t>
      </w:r>
      <w:r w:rsidR="001424A9" w:rsidRPr="00640283">
        <w:rPr>
          <w:b/>
          <w:u w:val="single"/>
        </w:rPr>
        <w:t>stions</w:t>
      </w:r>
      <w:r w:rsidR="00232B67" w:rsidRPr="00640283">
        <w:rPr>
          <w:b/>
          <w:u w:val="single"/>
        </w:rPr>
        <w:t>:</w:t>
      </w:r>
    </w:p>
    <w:p w14:paraId="430FE34D" w14:textId="1E902930" w:rsidR="000C2381" w:rsidRDefault="001B41E2" w:rsidP="00EA2F89">
      <w:pPr>
        <w:spacing w:after="0" w:line="240" w:lineRule="auto"/>
      </w:pPr>
      <w:r w:rsidRPr="00640283">
        <w:t>Please c</w:t>
      </w:r>
      <w:r w:rsidR="00EC6AE3" w:rsidRPr="00640283">
        <w:t>onta</w:t>
      </w:r>
      <w:r w:rsidR="00DF334B" w:rsidRPr="00640283">
        <w:t>ct</w:t>
      </w:r>
      <w:r w:rsidR="008F560F" w:rsidRPr="00640283">
        <w:t>:</w:t>
      </w:r>
      <w:r w:rsidR="00957784" w:rsidRPr="00640283">
        <w:t xml:space="preserve">  </w:t>
      </w:r>
      <w:r w:rsidR="00763C9F">
        <w:t xml:space="preserve">NRUFC </w:t>
      </w:r>
      <w:r w:rsidR="00520926">
        <w:t xml:space="preserve">Catering </w:t>
      </w:r>
      <w:r w:rsidR="00763C9F">
        <w:t>Manager</w:t>
      </w:r>
      <w:r w:rsidR="00EB0667">
        <w:t xml:space="preserve">, </w:t>
      </w:r>
      <w:r w:rsidR="00763C9F">
        <w:t xml:space="preserve"> </w:t>
      </w:r>
      <w:r w:rsidR="00520926">
        <w:rPr>
          <w:rStyle w:val="Hyperlink"/>
          <w:color w:val="auto"/>
          <w:u w:val="none"/>
        </w:rPr>
        <w:t>Ian Brain on 0408 837 810</w:t>
      </w:r>
      <w:r w:rsidR="006D0D93" w:rsidRPr="00640283">
        <w:rPr>
          <w:rStyle w:val="Hyperlink"/>
          <w:color w:val="auto"/>
          <w:u w:val="none"/>
        </w:rPr>
        <w:t xml:space="preserve"> or email </w:t>
      </w:r>
      <w:hyperlink r:id="rId8" w:history="1">
        <w:r w:rsidR="00E55362" w:rsidRPr="00336BEA">
          <w:rPr>
            <w:rStyle w:val="Hyperlink"/>
          </w:rPr>
          <w:t>President@nedlandsrugby.com.au</w:t>
        </w:r>
      </w:hyperlink>
    </w:p>
    <w:p w14:paraId="538FCF6C" w14:textId="77777777" w:rsidR="00E55362" w:rsidRDefault="00E55362" w:rsidP="009857D3">
      <w:pPr>
        <w:spacing w:after="120" w:line="240" w:lineRule="auto"/>
        <w:rPr>
          <w:b/>
        </w:rPr>
      </w:pPr>
    </w:p>
    <w:p w14:paraId="4F1542E4" w14:textId="77777777" w:rsidR="000C2381" w:rsidRPr="00640283" w:rsidRDefault="00640283" w:rsidP="009857D3">
      <w:pPr>
        <w:spacing w:after="120" w:line="240" w:lineRule="auto"/>
        <w:rPr>
          <w:b/>
        </w:rPr>
      </w:pPr>
      <w:r>
        <w:rPr>
          <w:b/>
        </w:rPr>
        <w:t>I</w:t>
      </w:r>
      <w:r w:rsidR="007548E0" w:rsidRPr="00640283">
        <w:rPr>
          <w:b/>
        </w:rPr>
        <w:t xml:space="preserve"> have read </w:t>
      </w:r>
      <w:r w:rsidR="000C2381" w:rsidRPr="00640283">
        <w:rPr>
          <w:b/>
        </w:rPr>
        <w:t xml:space="preserve">the </w:t>
      </w:r>
      <w:r w:rsidR="007548E0" w:rsidRPr="00640283">
        <w:rPr>
          <w:b/>
          <w:color w:val="FF0000"/>
        </w:rPr>
        <w:t xml:space="preserve">“Nedlands RUFC </w:t>
      </w:r>
      <w:r w:rsidR="000C2381" w:rsidRPr="00640283">
        <w:rPr>
          <w:b/>
          <w:color w:val="FF0000"/>
        </w:rPr>
        <w:t xml:space="preserve">Terms </w:t>
      </w:r>
      <w:r w:rsidRPr="00640283">
        <w:rPr>
          <w:b/>
          <w:color w:val="FF0000"/>
        </w:rPr>
        <w:t>and</w:t>
      </w:r>
      <w:r w:rsidR="000C2381" w:rsidRPr="00640283">
        <w:rPr>
          <w:b/>
          <w:color w:val="FF0000"/>
        </w:rPr>
        <w:t xml:space="preserve"> Conditions </w:t>
      </w:r>
      <w:r w:rsidR="007548E0" w:rsidRPr="00640283">
        <w:rPr>
          <w:b/>
          <w:color w:val="FF0000"/>
        </w:rPr>
        <w:t xml:space="preserve">of Hire” </w:t>
      </w:r>
      <w:r w:rsidR="00C84EEA" w:rsidRPr="00640283">
        <w:rPr>
          <w:b/>
        </w:rPr>
        <w:t>and</w:t>
      </w:r>
      <w:r w:rsidR="000C2381" w:rsidRPr="00640283">
        <w:rPr>
          <w:b/>
        </w:rPr>
        <w:t xml:space="preserve"> </w:t>
      </w:r>
      <w:r w:rsidR="007548E0" w:rsidRPr="00640283">
        <w:rPr>
          <w:b/>
        </w:rPr>
        <w:t xml:space="preserve">these conditions </w:t>
      </w:r>
      <w:r w:rsidR="000C2381" w:rsidRPr="00640283">
        <w:rPr>
          <w:b/>
        </w:rPr>
        <w:t xml:space="preserve">are duly noted and fully accepted by </w:t>
      </w:r>
      <w:r w:rsidR="007548E0" w:rsidRPr="00640283">
        <w:rPr>
          <w:b/>
        </w:rPr>
        <w:t>me</w:t>
      </w:r>
      <w:r w:rsidR="000C2381" w:rsidRPr="00640283">
        <w:rPr>
          <w:b/>
        </w:rPr>
        <w:t xml:space="preserve"> the authorised Hire</w:t>
      </w:r>
      <w:r w:rsidR="007548E0" w:rsidRPr="00640283">
        <w:rPr>
          <w:b/>
        </w:rPr>
        <w:t>r</w:t>
      </w:r>
      <w:r w:rsidR="000C2381" w:rsidRPr="00640283">
        <w:rPr>
          <w:b/>
        </w:rPr>
        <w:t>:</w:t>
      </w:r>
    </w:p>
    <w:tbl>
      <w:tblPr>
        <w:tblStyle w:val="TableGrid"/>
        <w:tblW w:w="0" w:type="auto"/>
        <w:tblInd w:w="-5" w:type="dxa"/>
        <w:tblLook w:val="04A0" w:firstRow="1" w:lastRow="0" w:firstColumn="1" w:lastColumn="0" w:noHBand="0" w:noVBand="1"/>
      </w:tblPr>
      <w:tblGrid>
        <w:gridCol w:w="3060"/>
        <w:gridCol w:w="7401"/>
      </w:tblGrid>
      <w:tr w:rsidR="00271085" w:rsidRPr="00640283" w14:paraId="0C4FC26D" w14:textId="77777777" w:rsidTr="00C96E60">
        <w:tc>
          <w:tcPr>
            <w:tcW w:w="3060" w:type="dxa"/>
            <w:vAlign w:val="center"/>
          </w:tcPr>
          <w:p w14:paraId="7DB40ACD" w14:textId="77777777" w:rsidR="00271085" w:rsidRPr="008D43AE" w:rsidRDefault="00271085" w:rsidP="00271085">
            <w:pPr>
              <w:spacing w:before="60" w:after="60"/>
              <w:rPr>
                <w:b/>
              </w:rPr>
            </w:pPr>
            <w:r w:rsidRPr="008D43AE">
              <w:rPr>
                <w:b/>
              </w:rPr>
              <w:t>Hirer’s Name</w:t>
            </w:r>
          </w:p>
        </w:tc>
        <w:tc>
          <w:tcPr>
            <w:tcW w:w="7401" w:type="dxa"/>
            <w:vAlign w:val="center"/>
          </w:tcPr>
          <w:p w14:paraId="7F0F62D7" w14:textId="77777777" w:rsidR="00271085" w:rsidRPr="00640283" w:rsidRDefault="00271085" w:rsidP="00271085">
            <w:pPr>
              <w:spacing w:before="60" w:after="60"/>
            </w:pPr>
          </w:p>
        </w:tc>
      </w:tr>
      <w:tr w:rsidR="00271085" w:rsidRPr="00640283" w14:paraId="2E3B0E33" w14:textId="77777777" w:rsidTr="00C96E60">
        <w:tc>
          <w:tcPr>
            <w:tcW w:w="3060" w:type="dxa"/>
            <w:vAlign w:val="center"/>
          </w:tcPr>
          <w:p w14:paraId="6AE28DDC" w14:textId="77777777" w:rsidR="00271085" w:rsidRPr="008D43AE" w:rsidRDefault="00271085" w:rsidP="00271085">
            <w:pPr>
              <w:spacing w:before="60" w:after="60"/>
              <w:rPr>
                <w:b/>
              </w:rPr>
            </w:pPr>
            <w:r w:rsidRPr="008D43AE">
              <w:rPr>
                <w:b/>
              </w:rPr>
              <w:t>Hirer’s Signature</w:t>
            </w:r>
          </w:p>
        </w:tc>
        <w:tc>
          <w:tcPr>
            <w:tcW w:w="7401" w:type="dxa"/>
            <w:vAlign w:val="center"/>
          </w:tcPr>
          <w:p w14:paraId="10692EF4" w14:textId="77777777" w:rsidR="00271085" w:rsidRPr="00640283" w:rsidRDefault="00271085" w:rsidP="00271085">
            <w:pPr>
              <w:spacing w:before="60" w:after="60"/>
            </w:pPr>
          </w:p>
        </w:tc>
      </w:tr>
      <w:tr w:rsidR="00271085" w:rsidRPr="00640283" w14:paraId="53598487" w14:textId="77777777" w:rsidTr="00C96E60">
        <w:tc>
          <w:tcPr>
            <w:tcW w:w="3060" w:type="dxa"/>
            <w:vAlign w:val="center"/>
          </w:tcPr>
          <w:p w14:paraId="2A9C7FEA" w14:textId="77777777" w:rsidR="00271085" w:rsidRPr="008D43AE" w:rsidRDefault="00271085" w:rsidP="00271085">
            <w:pPr>
              <w:spacing w:before="60" w:after="60"/>
              <w:rPr>
                <w:b/>
              </w:rPr>
            </w:pPr>
            <w:r w:rsidRPr="008D43AE">
              <w:rPr>
                <w:b/>
              </w:rPr>
              <w:t>Date</w:t>
            </w:r>
          </w:p>
        </w:tc>
        <w:tc>
          <w:tcPr>
            <w:tcW w:w="7401" w:type="dxa"/>
            <w:vAlign w:val="center"/>
          </w:tcPr>
          <w:p w14:paraId="50E3EF20" w14:textId="77777777" w:rsidR="00271085" w:rsidRPr="00640283" w:rsidRDefault="00271085" w:rsidP="00271085">
            <w:pPr>
              <w:spacing w:before="60" w:after="60"/>
            </w:pPr>
          </w:p>
        </w:tc>
      </w:tr>
    </w:tbl>
    <w:p w14:paraId="2C3E0A15" w14:textId="77777777" w:rsidR="00640283" w:rsidRDefault="00560631" w:rsidP="00560631">
      <w:pPr>
        <w:tabs>
          <w:tab w:val="left" w:pos="3285"/>
        </w:tabs>
        <w:spacing w:after="0" w:line="240" w:lineRule="auto"/>
        <w:rPr>
          <w:sz w:val="20"/>
          <w:szCs w:val="20"/>
        </w:rPr>
      </w:pPr>
      <w:r>
        <w:rPr>
          <w:sz w:val="20"/>
          <w:szCs w:val="20"/>
        </w:rPr>
        <w:tab/>
      </w:r>
    </w:p>
    <w:sectPr w:rsidR="00640283" w:rsidSect="00CF07AC">
      <w:headerReference w:type="default" r:id="rId9"/>
      <w:footerReference w:type="default" r:id="rId10"/>
      <w:pgSz w:w="11906" w:h="16838"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0FB11" w14:textId="77777777" w:rsidR="00882BB3" w:rsidRDefault="00882BB3" w:rsidP="008904BD">
      <w:pPr>
        <w:spacing w:after="0" w:line="240" w:lineRule="auto"/>
      </w:pPr>
      <w:r>
        <w:separator/>
      </w:r>
    </w:p>
  </w:endnote>
  <w:endnote w:type="continuationSeparator" w:id="0">
    <w:p w14:paraId="16A30567" w14:textId="77777777" w:rsidR="00882BB3" w:rsidRDefault="00882BB3" w:rsidP="0089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E17E" w14:textId="77777777" w:rsidR="004648F8" w:rsidRPr="00617F4F" w:rsidRDefault="004648F8" w:rsidP="00271085">
    <w:pPr>
      <w:pStyle w:val="Footer"/>
      <w:tabs>
        <w:tab w:val="clear" w:pos="9360"/>
        <w:tab w:val="right" w:pos="10440"/>
      </w:tabs>
      <w:rPr>
        <w:sz w:val="20"/>
        <w:szCs w:val="20"/>
      </w:rPr>
    </w:pPr>
    <w:r>
      <w:rPr>
        <w:sz w:val="20"/>
        <w:szCs w:val="20"/>
      </w:rPr>
      <w:t xml:space="preserve">NRUFC </w:t>
    </w:r>
    <w:r w:rsidRPr="00617F4F">
      <w:rPr>
        <w:sz w:val="20"/>
        <w:szCs w:val="20"/>
      </w:rPr>
      <w:t>Hire Confirmation Form 2017-Rev0</w:t>
    </w:r>
    <w:r>
      <w:rPr>
        <w:sz w:val="20"/>
        <w:szCs w:val="20"/>
      </w:rPr>
      <w:t>4</w:t>
    </w:r>
    <w:r w:rsidRPr="00617F4F">
      <w:rPr>
        <w:sz w:val="20"/>
        <w:szCs w:val="20"/>
      </w:rPr>
      <w:tab/>
    </w:r>
    <w:r w:rsidRPr="00617F4F">
      <w:rPr>
        <w:sz w:val="20"/>
        <w:szCs w:val="20"/>
      </w:rPr>
      <w:tab/>
      <w:t xml:space="preserve">Page </w:t>
    </w:r>
    <w:r w:rsidRPr="00617F4F">
      <w:rPr>
        <w:b/>
        <w:sz w:val="20"/>
        <w:szCs w:val="20"/>
      </w:rPr>
      <w:fldChar w:fldCharType="begin"/>
    </w:r>
    <w:r w:rsidRPr="00617F4F">
      <w:rPr>
        <w:b/>
        <w:sz w:val="20"/>
        <w:szCs w:val="20"/>
      </w:rPr>
      <w:instrText xml:space="preserve"> PAGE  \* Arabic  \* MERGEFORMAT </w:instrText>
    </w:r>
    <w:r w:rsidRPr="00617F4F">
      <w:rPr>
        <w:b/>
        <w:sz w:val="20"/>
        <w:szCs w:val="20"/>
      </w:rPr>
      <w:fldChar w:fldCharType="separate"/>
    </w:r>
    <w:r w:rsidR="00763C9F">
      <w:rPr>
        <w:b/>
        <w:noProof/>
        <w:sz w:val="20"/>
        <w:szCs w:val="20"/>
      </w:rPr>
      <w:t>1</w:t>
    </w:r>
    <w:r w:rsidRPr="00617F4F">
      <w:rPr>
        <w:b/>
        <w:sz w:val="20"/>
        <w:szCs w:val="20"/>
      </w:rPr>
      <w:fldChar w:fldCharType="end"/>
    </w:r>
    <w:r w:rsidRPr="00617F4F">
      <w:rPr>
        <w:sz w:val="20"/>
        <w:szCs w:val="20"/>
      </w:rPr>
      <w:t xml:space="preserve"> of </w:t>
    </w:r>
    <w:r w:rsidRPr="00617F4F">
      <w:rPr>
        <w:sz w:val="20"/>
        <w:szCs w:val="20"/>
      </w:rPr>
      <w:fldChar w:fldCharType="begin"/>
    </w:r>
    <w:r w:rsidRPr="00617F4F">
      <w:rPr>
        <w:sz w:val="20"/>
        <w:szCs w:val="20"/>
      </w:rPr>
      <w:instrText xml:space="preserve"> NUMPAGES  \* Arabic  \* MERGEFORMAT </w:instrText>
    </w:r>
    <w:r w:rsidRPr="00617F4F">
      <w:rPr>
        <w:sz w:val="20"/>
        <w:szCs w:val="20"/>
      </w:rPr>
      <w:fldChar w:fldCharType="separate"/>
    </w:r>
    <w:r w:rsidR="00763C9F" w:rsidRPr="00763C9F">
      <w:rPr>
        <w:b/>
        <w:noProof/>
        <w:sz w:val="20"/>
        <w:szCs w:val="20"/>
      </w:rPr>
      <w:t>5</w:t>
    </w:r>
    <w:r w:rsidRPr="00617F4F">
      <w:rPr>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8C514" w14:textId="77777777" w:rsidR="00882BB3" w:rsidRDefault="00882BB3" w:rsidP="008904BD">
      <w:pPr>
        <w:spacing w:after="0" w:line="240" w:lineRule="auto"/>
      </w:pPr>
      <w:r>
        <w:separator/>
      </w:r>
    </w:p>
  </w:footnote>
  <w:footnote w:type="continuationSeparator" w:id="0">
    <w:p w14:paraId="1C3EA3C4" w14:textId="77777777" w:rsidR="00882BB3" w:rsidRDefault="00882BB3" w:rsidP="00890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949"/>
    </w:tblGrid>
    <w:tr w:rsidR="004648F8" w:rsidRPr="00517C2B" w14:paraId="099DFE09" w14:textId="77777777" w:rsidTr="004F36F4">
      <w:tc>
        <w:tcPr>
          <w:tcW w:w="7655" w:type="dxa"/>
        </w:tcPr>
        <w:p w14:paraId="38A1A2B6" w14:textId="77777777" w:rsidR="004648F8" w:rsidRPr="00192F5F" w:rsidRDefault="004648F8" w:rsidP="004F36F4">
          <w:pPr>
            <w:rPr>
              <w:rFonts w:cstheme="minorHAnsi"/>
              <w:b/>
              <w:sz w:val="48"/>
              <w:szCs w:val="48"/>
            </w:rPr>
          </w:pPr>
          <w:r w:rsidRPr="00192F5F">
            <w:rPr>
              <w:rFonts w:cstheme="minorHAnsi"/>
              <w:b/>
              <w:sz w:val="48"/>
              <w:szCs w:val="48"/>
            </w:rPr>
            <w:t>The River Room</w:t>
          </w:r>
        </w:p>
        <w:p w14:paraId="2BEBE581" w14:textId="77777777" w:rsidR="004648F8" w:rsidRDefault="004648F8" w:rsidP="004F36F4">
          <w:pPr>
            <w:rPr>
              <w:rFonts w:cstheme="minorHAnsi"/>
              <w:b/>
              <w:sz w:val="40"/>
              <w:szCs w:val="40"/>
            </w:rPr>
          </w:pPr>
          <w:r w:rsidRPr="00517C2B">
            <w:rPr>
              <w:rFonts w:cstheme="minorHAnsi"/>
              <w:b/>
              <w:sz w:val="40"/>
              <w:szCs w:val="40"/>
            </w:rPr>
            <w:t>Ned</w:t>
          </w:r>
          <w:r>
            <w:rPr>
              <w:rFonts w:cstheme="minorHAnsi"/>
              <w:b/>
              <w:sz w:val="40"/>
              <w:szCs w:val="40"/>
            </w:rPr>
            <w:t>lands Rugby Union Football Club</w:t>
          </w:r>
        </w:p>
        <w:p w14:paraId="13D040FC" w14:textId="77777777" w:rsidR="004648F8" w:rsidRPr="004F36F4" w:rsidRDefault="004648F8" w:rsidP="004F36F4">
          <w:pPr>
            <w:spacing w:before="120"/>
            <w:rPr>
              <w:rFonts w:cstheme="minorHAnsi"/>
              <w:b/>
              <w:sz w:val="28"/>
              <w:szCs w:val="28"/>
            </w:rPr>
          </w:pPr>
          <w:r w:rsidRPr="004F36F4">
            <w:rPr>
              <w:rFonts w:cstheme="minorHAnsi"/>
              <w:b/>
              <w:color w:val="943634" w:themeColor="accent2" w:themeShade="BF"/>
              <w:sz w:val="28"/>
              <w:szCs w:val="28"/>
            </w:rPr>
            <w:t>Confirmation of Hire</w:t>
          </w:r>
        </w:p>
      </w:tc>
      <w:tc>
        <w:tcPr>
          <w:tcW w:w="2949" w:type="dxa"/>
        </w:tcPr>
        <w:p w14:paraId="3759C316" w14:textId="77777777" w:rsidR="004648F8" w:rsidRPr="00517C2B" w:rsidRDefault="004648F8" w:rsidP="00CF07AC">
          <w:pPr>
            <w:ind w:left="1025"/>
            <w:jc w:val="both"/>
            <w:rPr>
              <w:rFonts w:cstheme="minorHAnsi"/>
              <w:b/>
              <w:sz w:val="28"/>
              <w:szCs w:val="28"/>
            </w:rPr>
          </w:pPr>
          <w:r>
            <w:rPr>
              <w:rFonts w:cstheme="minorHAnsi"/>
              <w:b/>
              <w:noProof/>
              <w:sz w:val="28"/>
              <w:szCs w:val="28"/>
              <w:lang w:val="en-US"/>
            </w:rPr>
            <w:drawing>
              <wp:inline distT="0" distB="0" distL="0" distR="0" wp14:anchorId="1D6C3464" wp14:editId="5B22AEED">
                <wp:extent cx="967740" cy="8458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845820"/>
                        </a:xfrm>
                        <a:prstGeom prst="rect">
                          <a:avLst/>
                        </a:prstGeom>
                        <a:noFill/>
                      </pic:spPr>
                    </pic:pic>
                  </a:graphicData>
                </a:graphic>
              </wp:inline>
            </w:drawing>
          </w:r>
        </w:p>
      </w:tc>
    </w:tr>
  </w:tbl>
  <w:p w14:paraId="0D2746FC" w14:textId="77777777" w:rsidR="004648F8" w:rsidRDefault="004648F8" w:rsidP="008904BD">
    <w:pPr>
      <w:pStyle w:val="Header"/>
      <w:tabs>
        <w:tab w:val="clear" w:pos="9360"/>
        <w:tab w:val="right" w:pos="10440"/>
      </w:tabs>
      <w:rPr>
        <w:u w:val="single"/>
      </w:rPr>
    </w:pPr>
    <w:r w:rsidRPr="008904BD">
      <w:rPr>
        <w:u w:val="single"/>
      </w:rPr>
      <w:tab/>
    </w:r>
    <w:r w:rsidRPr="008904BD">
      <w:rPr>
        <w:u w:val="single"/>
      </w:rPr>
      <w:tab/>
    </w:r>
  </w:p>
  <w:p w14:paraId="36DAEF5D" w14:textId="77777777" w:rsidR="004648F8" w:rsidRPr="008904BD" w:rsidRDefault="004648F8" w:rsidP="008904BD">
    <w:pPr>
      <w:pStyle w:val="Header"/>
      <w:tabs>
        <w:tab w:val="clear" w:pos="9360"/>
        <w:tab w:val="right" w:pos="1044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1289D"/>
    <w:multiLevelType w:val="hybridMultilevel"/>
    <w:tmpl w:val="623E7AA0"/>
    <w:lvl w:ilvl="0" w:tplc="0D9EC2FA">
      <w:numFmt w:val="bullet"/>
      <w:lvlText w:val="•"/>
      <w:lvlJc w:val="left"/>
      <w:pPr>
        <w:ind w:left="1125" w:hanging="76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21784"/>
    <w:multiLevelType w:val="hybridMultilevel"/>
    <w:tmpl w:val="E0642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16706"/>
    <w:multiLevelType w:val="hybridMultilevel"/>
    <w:tmpl w:val="A9605B80"/>
    <w:lvl w:ilvl="0" w:tplc="C41A8BEC">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4D7D75DD"/>
    <w:multiLevelType w:val="hybridMultilevel"/>
    <w:tmpl w:val="02FE0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1B7B57"/>
    <w:multiLevelType w:val="hybridMultilevel"/>
    <w:tmpl w:val="ED626F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F9737CA"/>
    <w:multiLevelType w:val="hybridMultilevel"/>
    <w:tmpl w:val="E2A8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66C"/>
    <w:rsid w:val="00002F18"/>
    <w:rsid w:val="0003666C"/>
    <w:rsid w:val="00061E89"/>
    <w:rsid w:val="000700EC"/>
    <w:rsid w:val="00093064"/>
    <w:rsid w:val="000934EE"/>
    <w:rsid w:val="0009783A"/>
    <w:rsid w:val="000C2381"/>
    <w:rsid w:val="000C5A75"/>
    <w:rsid w:val="000C78E4"/>
    <w:rsid w:val="000E5204"/>
    <w:rsid w:val="000E6775"/>
    <w:rsid w:val="000F2E1A"/>
    <w:rsid w:val="000F42C4"/>
    <w:rsid w:val="00112ABA"/>
    <w:rsid w:val="001424A9"/>
    <w:rsid w:val="001441D5"/>
    <w:rsid w:val="00166E80"/>
    <w:rsid w:val="00175EEA"/>
    <w:rsid w:val="00192F5F"/>
    <w:rsid w:val="001B3540"/>
    <w:rsid w:val="001B41E2"/>
    <w:rsid w:val="001B7B34"/>
    <w:rsid w:val="00202988"/>
    <w:rsid w:val="00211C03"/>
    <w:rsid w:val="00232B67"/>
    <w:rsid w:val="00244759"/>
    <w:rsid w:val="002633B7"/>
    <w:rsid w:val="00271085"/>
    <w:rsid w:val="00275D6F"/>
    <w:rsid w:val="00295F38"/>
    <w:rsid w:val="00296D84"/>
    <w:rsid w:val="002B5274"/>
    <w:rsid w:val="002B6185"/>
    <w:rsid w:val="002E5FF7"/>
    <w:rsid w:val="00306310"/>
    <w:rsid w:val="00307ED0"/>
    <w:rsid w:val="00317C45"/>
    <w:rsid w:val="0036442D"/>
    <w:rsid w:val="0036669C"/>
    <w:rsid w:val="00385C8D"/>
    <w:rsid w:val="003A0FA4"/>
    <w:rsid w:val="003F1894"/>
    <w:rsid w:val="003F1B92"/>
    <w:rsid w:val="00441B52"/>
    <w:rsid w:val="004648F8"/>
    <w:rsid w:val="00465E7F"/>
    <w:rsid w:val="004710C2"/>
    <w:rsid w:val="004C6513"/>
    <w:rsid w:val="004D4C26"/>
    <w:rsid w:val="004E546A"/>
    <w:rsid w:val="004F0A5D"/>
    <w:rsid w:val="004F36F4"/>
    <w:rsid w:val="00520926"/>
    <w:rsid w:val="0053607B"/>
    <w:rsid w:val="00560631"/>
    <w:rsid w:val="00596D8E"/>
    <w:rsid w:val="005B3700"/>
    <w:rsid w:val="005C3E39"/>
    <w:rsid w:val="00617F4F"/>
    <w:rsid w:val="006277DD"/>
    <w:rsid w:val="00640283"/>
    <w:rsid w:val="006454CE"/>
    <w:rsid w:val="00673986"/>
    <w:rsid w:val="0069456E"/>
    <w:rsid w:val="006B403A"/>
    <w:rsid w:val="006B46E1"/>
    <w:rsid w:val="006B6658"/>
    <w:rsid w:val="006D0D93"/>
    <w:rsid w:val="006D180A"/>
    <w:rsid w:val="006F192A"/>
    <w:rsid w:val="007300AE"/>
    <w:rsid w:val="007548E0"/>
    <w:rsid w:val="00762A37"/>
    <w:rsid w:val="00763C9F"/>
    <w:rsid w:val="007A2EF5"/>
    <w:rsid w:val="007C5EE0"/>
    <w:rsid w:val="00806F56"/>
    <w:rsid w:val="00834517"/>
    <w:rsid w:val="00882BB3"/>
    <w:rsid w:val="008904BD"/>
    <w:rsid w:val="008D43AE"/>
    <w:rsid w:val="008F560F"/>
    <w:rsid w:val="00927F4F"/>
    <w:rsid w:val="009361FC"/>
    <w:rsid w:val="00957784"/>
    <w:rsid w:val="00970E5D"/>
    <w:rsid w:val="009857D3"/>
    <w:rsid w:val="00986394"/>
    <w:rsid w:val="009C3DEB"/>
    <w:rsid w:val="009F0485"/>
    <w:rsid w:val="009F7032"/>
    <w:rsid w:val="00A51E4C"/>
    <w:rsid w:val="00A5556A"/>
    <w:rsid w:val="00A83E1B"/>
    <w:rsid w:val="00AC1C4C"/>
    <w:rsid w:val="00AC3A28"/>
    <w:rsid w:val="00B050A7"/>
    <w:rsid w:val="00B33A1A"/>
    <w:rsid w:val="00B61B17"/>
    <w:rsid w:val="00B75F82"/>
    <w:rsid w:val="00BA1E28"/>
    <w:rsid w:val="00BA3E94"/>
    <w:rsid w:val="00BB712E"/>
    <w:rsid w:val="00BC63BA"/>
    <w:rsid w:val="00BD321C"/>
    <w:rsid w:val="00BF36FC"/>
    <w:rsid w:val="00C063BE"/>
    <w:rsid w:val="00C11A40"/>
    <w:rsid w:val="00C34941"/>
    <w:rsid w:val="00C35A6F"/>
    <w:rsid w:val="00C644D3"/>
    <w:rsid w:val="00C71627"/>
    <w:rsid w:val="00C84EEA"/>
    <w:rsid w:val="00C875C2"/>
    <w:rsid w:val="00C96E60"/>
    <w:rsid w:val="00CA285A"/>
    <w:rsid w:val="00CB3F18"/>
    <w:rsid w:val="00CC574B"/>
    <w:rsid w:val="00CC6214"/>
    <w:rsid w:val="00CD7EAB"/>
    <w:rsid w:val="00CF04B6"/>
    <w:rsid w:val="00CF07AC"/>
    <w:rsid w:val="00D37317"/>
    <w:rsid w:val="00D67129"/>
    <w:rsid w:val="00DC588C"/>
    <w:rsid w:val="00DF046E"/>
    <w:rsid w:val="00DF334B"/>
    <w:rsid w:val="00E55362"/>
    <w:rsid w:val="00EA2F89"/>
    <w:rsid w:val="00EA67DF"/>
    <w:rsid w:val="00EB0667"/>
    <w:rsid w:val="00EB653E"/>
    <w:rsid w:val="00EC0979"/>
    <w:rsid w:val="00EC12D9"/>
    <w:rsid w:val="00EC6AE3"/>
    <w:rsid w:val="00ED3214"/>
    <w:rsid w:val="00EE7B12"/>
    <w:rsid w:val="00F33750"/>
    <w:rsid w:val="00F435AF"/>
    <w:rsid w:val="00F56D11"/>
    <w:rsid w:val="00F60A4F"/>
    <w:rsid w:val="00F84CD2"/>
    <w:rsid w:val="00F91261"/>
    <w:rsid w:val="00FA3C49"/>
    <w:rsid w:val="00FE0D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5D6C0A"/>
  <w15:docId w15:val="{147F33D0-6B57-43E8-BAEC-57BF999B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AE3"/>
    <w:rPr>
      <w:color w:val="0000FF" w:themeColor="hyperlink"/>
      <w:u w:val="single"/>
    </w:rPr>
  </w:style>
  <w:style w:type="table" w:styleId="TableGrid">
    <w:name w:val="Table Grid"/>
    <w:basedOn w:val="TableNormal"/>
    <w:uiPriority w:val="59"/>
    <w:rsid w:val="00DF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381"/>
    <w:pPr>
      <w:ind w:left="720"/>
      <w:contextualSpacing/>
    </w:pPr>
  </w:style>
  <w:style w:type="paragraph" w:styleId="Header">
    <w:name w:val="header"/>
    <w:basedOn w:val="Normal"/>
    <w:link w:val="HeaderChar"/>
    <w:uiPriority w:val="99"/>
    <w:unhideWhenUsed/>
    <w:rsid w:val="00890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4BD"/>
  </w:style>
  <w:style w:type="paragraph" w:styleId="Footer">
    <w:name w:val="footer"/>
    <w:basedOn w:val="Normal"/>
    <w:link w:val="FooterChar"/>
    <w:uiPriority w:val="99"/>
    <w:unhideWhenUsed/>
    <w:rsid w:val="00890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4BD"/>
  </w:style>
  <w:style w:type="paragraph" w:styleId="BalloonText">
    <w:name w:val="Balloon Text"/>
    <w:basedOn w:val="Normal"/>
    <w:link w:val="BalloonTextChar"/>
    <w:uiPriority w:val="99"/>
    <w:semiHidden/>
    <w:unhideWhenUsed/>
    <w:rsid w:val="0089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4BD"/>
    <w:rPr>
      <w:rFonts w:ascii="Tahoma" w:hAnsi="Tahoma" w:cs="Tahoma"/>
      <w:sz w:val="16"/>
      <w:szCs w:val="16"/>
    </w:rPr>
  </w:style>
  <w:style w:type="character" w:customStyle="1" w:styleId="uxksbf">
    <w:name w:val="uxksbf"/>
    <w:basedOn w:val="DefaultParagraphFont"/>
    <w:rsid w:val="00A5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0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nedlandsrugby.com.au" TargetMode="External"/><Relationship Id="rId3" Type="http://schemas.openxmlformats.org/officeDocument/2006/relationships/settings" Target="settings.xml"/><Relationship Id="rId7" Type="http://schemas.openxmlformats.org/officeDocument/2006/relationships/hyperlink" Target="mailto:garryash@bigpo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 Family</dc:creator>
  <cp:lastModifiedBy>ian brain</cp:lastModifiedBy>
  <cp:revision>11</cp:revision>
  <cp:lastPrinted>2018-03-27T14:07:00Z</cp:lastPrinted>
  <dcterms:created xsi:type="dcterms:W3CDTF">2019-05-22T10:54:00Z</dcterms:created>
  <dcterms:modified xsi:type="dcterms:W3CDTF">2019-06-12T12:01:00Z</dcterms:modified>
</cp:coreProperties>
</file>